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55137" w14:textId="4DE7A0A9" w:rsidR="00F22665" w:rsidRDefault="00F22665" w:rsidP="00F22665">
      <w:pPr>
        <w:shd w:val="clear" w:color="auto" w:fill="CCCCCC"/>
        <w:jc w:val="center"/>
        <w:rPr>
          <w:b/>
          <w:sz w:val="32"/>
          <w:szCs w:val="32"/>
        </w:rPr>
      </w:pPr>
      <w:r w:rsidRPr="00F22665">
        <w:rPr>
          <w:b/>
          <w:sz w:val="32"/>
          <w:szCs w:val="32"/>
        </w:rPr>
        <w:t xml:space="preserve">Vachon </w:t>
      </w:r>
      <w:r>
        <w:rPr>
          <w:b/>
          <w:sz w:val="32"/>
          <w:szCs w:val="32"/>
        </w:rPr>
        <w:tab/>
      </w:r>
      <w:r w:rsidR="005F5C44">
        <w:rPr>
          <w:b/>
          <w:sz w:val="32"/>
          <w:szCs w:val="32"/>
        </w:rPr>
        <w:t>2013-2014</w:t>
      </w:r>
      <w:r w:rsidRPr="00F22665">
        <w:rPr>
          <w:b/>
          <w:sz w:val="32"/>
          <w:szCs w:val="32"/>
        </w:rPr>
        <w:t xml:space="preserve"> </w:t>
      </w:r>
    </w:p>
    <w:p w14:paraId="15495565" w14:textId="5359C000" w:rsidR="00C30514" w:rsidRPr="00F22665" w:rsidRDefault="00E84D38" w:rsidP="00F22665">
      <w:pPr>
        <w:shd w:val="clear" w:color="auto" w:fill="CCCCCC"/>
        <w:jc w:val="center"/>
        <w:rPr>
          <w:b/>
          <w:sz w:val="32"/>
          <w:szCs w:val="32"/>
        </w:rPr>
      </w:pPr>
      <w:r>
        <w:rPr>
          <w:b/>
          <w:sz w:val="32"/>
          <w:szCs w:val="32"/>
        </w:rPr>
        <w:t>Advanced Chemistry – 821 -</w:t>
      </w:r>
      <w:bookmarkStart w:id="0" w:name="_GoBack"/>
      <w:bookmarkEnd w:id="0"/>
      <w:r w:rsidR="00F22665" w:rsidRPr="00F22665">
        <w:rPr>
          <w:b/>
          <w:sz w:val="32"/>
          <w:szCs w:val="32"/>
        </w:rPr>
        <w:t xml:space="preserve"> Course Expectations</w:t>
      </w:r>
    </w:p>
    <w:p w14:paraId="395DAFD4" w14:textId="77777777" w:rsidR="00F22665" w:rsidRDefault="00F22665"/>
    <w:p w14:paraId="5A2F21F8" w14:textId="77777777" w:rsidR="00F22665" w:rsidRPr="004B0282" w:rsidRDefault="00F22665">
      <w:pPr>
        <w:rPr>
          <w:b/>
        </w:rPr>
      </w:pPr>
      <w:r w:rsidRPr="004B0282">
        <w:rPr>
          <w:b/>
        </w:rPr>
        <w:t>Room:  3113 Wheeler House</w:t>
      </w:r>
    </w:p>
    <w:p w14:paraId="5D370BA5" w14:textId="77777777" w:rsidR="00F22665" w:rsidRPr="004B0282" w:rsidRDefault="00F22665">
      <w:pPr>
        <w:rPr>
          <w:b/>
        </w:rPr>
      </w:pPr>
      <w:r w:rsidRPr="004B0282">
        <w:rPr>
          <w:b/>
        </w:rPr>
        <w:t>J Blocks:  Mondays and Thursdays</w:t>
      </w:r>
    </w:p>
    <w:p w14:paraId="23C6B001" w14:textId="77777777" w:rsidR="00F22665" w:rsidRPr="004B0282" w:rsidRDefault="00F22665">
      <w:pPr>
        <w:rPr>
          <w:b/>
        </w:rPr>
      </w:pPr>
      <w:r w:rsidRPr="004B0282">
        <w:rPr>
          <w:b/>
        </w:rPr>
        <w:t>Phone:  617-559-6500</w:t>
      </w:r>
    </w:p>
    <w:p w14:paraId="185AE1E5" w14:textId="77777777" w:rsidR="00F22665" w:rsidRPr="004B0282" w:rsidRDefault="00F22665">
      <w:pPr>
        <w:rPr>
          <w:b/>
        </w:rPr>
      </w:pPr>
      <w:r w:rsidRPr="004B0282">
        <w:rPr>
          <w:b/>
        </w:rPr>
        <w:t>e-mail address:  alyssa_vachon@newton.k12.ma.us</w:t>
      </w:r>
    </w:p>
    <w:p w14:paraId="7198C543" w14:textId="77777777" w:rsidR="00F22665" w:rsidRDefault="00F22665">
      <w:pPr>
        <w:rPr>
          <w:b/>
        </w:rPr>
      </w:pPr>
    </w:p>
    <w:p w14:paraId="0CD48897" w14:textId="77777777" w:rsidR="00F82CF9" w:rsidRDefault="00F82CF9" w:rsidP="00F82CF9">
      <w:pPr>
        <w:jc w:val="both"/>
      </w:pPr>
      <w:r>
        <w:t>Welcome to Chemistry!  This course is a survey of chemical principals with an emphasis on both conceptual understandings as well as quantitative skills.  Lab work is an integral part of this course and formal lab write-ups will be required.  Students are expected to have strong reading skills, good study habits and the ability to work independently as well as in small groups.</w:t>
      </w:r>
    </w:p>
    <w:p w14:paraId="5088B609" w14:textId="77777777" w:rsidR="00F82CF9" w:rsidRPr="004B0282" w:rsidRDefault="00F82CF9">
      <w:pPr>
        <w:rPr>
          <w:b/>
        </w:rPr>
      </w:pPr>
    </w:p>
    <w:p w14:paraId="27BC656A" w14:textId="77777777" w:rsidR="00F22665" w:rsidRPr="004B0282" w:rsidRDefault="00F22665">
      <w:pPr>
        <w:rPr>
          <w:b/>
        </w:rPr>
      </w:pPr>
      <w:r w:rsidRPr="004B0282">
        <w:rPr>
          <w:b/>
        </w:rPr>
        <w:t>Important websites to bookmark</w:t>
      </w:r>
    </w:p>
    <w:p w14:paraId="018B6DCD" w14:textId="77777777" w:rsidR="00F22665" w:rsidRDefault="00F22665"/>
    <w:tbl>
      <w:tblPr>
        <w:tblStyle w:val="TableGrid"/>
        <w:tblW w:w="9288" w:type="dxa"/>
        <w:tblLayout w:type="fixed"/>
        <w:tblLook w:val="04A0" w:firstRow="1" w:lastRow="0" w:firstColumn="1" w:lastColumn="0" w:noHBand="0" w:noVBand="1"/>
      </w:tblPr>
      <w:tblGrid>
        <w:gridCol w:w="5868"/>
        <w:gridCol w:w="3420"/>
      </w:tblGrid>
      <w:tr w:rsidR="00F22665" w14:paraId="2B78D305" w14:textId="77777777" w:rsidTr="00F22665">
        <w:tc>
          <w:tcPr>
            <w:tcW w:w="5868" w:type="dxa"/>
          </w:tcPr>
          <w:p w14:paraId="5D00003A" w14:textId="77777777" w:rsidR="00F22665" w:rsidRPr="00F22665" w:rsidRDefault="00F22665">
            <w:pPr>
              <w:rPr>
                <w:b/>
                <w:i/>
              </w:rPr>
            </w:pPr>
            <w:r w:rsidRPr="00F22665">
              <w:rPr>
                <w:b/>
                <w:i/>
              </w:rPr>
              <w:t>Web Site Information</w:t>
            </w:r>
          </w:p>
        </w:tc>
        <w:tc>
          <w:tcPr>
            <w:tcW w:w="3420" w:type="dxa"/>
          </w:tcPr>
          <w:p w14:paraId="64159819" w14:textId="77777777" w:rsidR="00F22665" w:rsidRPr="00F22665" w:rsidRDefault="00F22665">
            <w:pPr>
              <w:rPr>
                <w:b/>
                <w:i/>
              </w:rPr>
            </w:pPr>
            <w:r w:rsidRPr="00F22665">
              <w:rPr>
                <w:b/>
                <w:i/>
              </w:rPr>
              <w:t>Link</w:t>
            </w:r>
          </w:p>
        </w:tc>
      </w:tr>
      <w:tr w:rsidR="00F22665" w14:paraId="319E75E3" w14:textId="77777777" w:rsidTr="00F22665">
        <w:tc>
          <w:tcPr>
            <w:tcW w:w="5868" w:type="dxa"/>
          </w:tcPr>
          <w:p w14:paraId="55443BC9" w14:textId="760873DD" w:rsidR="00F22665" w:rsidRPr="00F22665" w:rsidRDefault="005F5C44" w:rsidP="005F5C44">
            <w:r>
              <w:rPr>
                <w:b/>
              </w:rPr>
              <w:t>Vachon Chemistry</w:t>
            </w:r>
            <w:r w:rsidR="00F22665">
              <w:rPr>
                <w:b/>
              </w:rPr>
              <w:t xml:space="preserve"> – </w:t>
            </w:r>
            <w:r w:rsidR="00F22665">
              <w:t xml:space="preserve">contains class specific information.  This is your nightly go to page for assignments.  </w:t>
            </w:r>
          </w:p>
        </w:tc>
        <w:tc>
          <w:tcPr>
            <w:tcW w:w="3420" w:type="dxa"/>
          </w:tcPr>
          <w:p w14:paraId="35B6671C" w14:textId="123FE2CD" w:rsidR="00F22665" w:rsidRDefault="00E84D38" w:rsidP="00F22665">
            <w:hyperlink r:id="rId5" w:history="1">
              <w:r w:rsidR="005F5C44" w:rsidRPr="005F5C44">
                <w:rPr>
                  <w:rStyle w:val="Hyperlink"/>
                </w:rPr>
                <w:t>http://vachonchemistry.weebly.com/index.html</w:t>
              </w:r>
            </w:hyperlink>
          </w:p>
        </w:tc>
      </w:tr>
      <w:tr w:rsidR="00F22665" w14:paraId="2B090E9D" w14:textId="77777777" w:rsidTr="00F22665">
        <w:tc>
          <w:tcPr>
            <w:tcW w:w="5868" w:type="dxa"/>
          </w:tcPr>
          <w:p w14:paraId="271D61B4" w14:textId="77777777" w:rsidR="00F22665" w:rsidRDefault="00F22665">
            <w:r>
              <w:rPr>
                <w:b/>
              </w:rPr>
              <w:t>NSHS Science</w:t>
            </w:r>
            <w:r>
              <w:t xml:space="preserve"> – contains all information relative to the chemistry course including objectives and content.  </w:t>
            </w:r>
          </w:p>
        </w:tc>
        <w:tc>
          <w:tcPr>
            <w:tcW w:w="3420" w:type="dxa"/>
          </w:tcPr>
          <w:p w14:paraId="2540339F" w14:textId="2F7F2F89" w:rsidR="00F22665" w:rsidRDefault="00E84D38">
            <w:hyperlink r:id="rId6" w:history="1">
              <w:r w:rsidR="007F628F" w:rsidRPr="007F628F">
                <w:rPr>
                  <w:rStyle w:val="Hyperlink"/>
                </w:rPr>
                <w:t>http://www.nshs-science.net</w:t>
              </w:r>
            </w:hyperlink>
          </w:p>
        </w:tc>
      </w:tr>
      <w:tr w:rsidR="00F22665" w14:paraId="6FA83E02" w14:textId="77777777" w:rsidTr="00F22665">
        <w:tc>
          <w:tcPr>
            <w:tcW w:w="5868" w:type="dxa"/>
          </w:tcPr>
          <w:p w14:paraId="15826B30" w14:textId="77777777" w:rsidR="00F22665" w:rsidRDefault="00F22665">
            <w:r>
              <w:rPr>
                <w:b/>
              </w:rPr>
              <w:t>Textbook</w:t>
            </w:r>
            <w:r>
              <w:t xml:space="preserve"> – contains your digital copy of the textbook as well as online quizzes and resources</w:t>
            </w:r>
          </w:p>
          <w:p w14:paraId="4756D539" w14:textId="509312B4" w:rsidR="00F82CF9" w:rsidRDefault="00F22665">
            <w:r>
              <w:t>You will nee</w:t>
            </w:r>
            <w:r w:rsidR="007F628F">
              <w:t>d the following activation code</w:t>
            </w:r>
            <w:r>
              <w:t xml:space="preserve">:  </w:t>
            </w:r>
          </w:p>
          <w:p w14:paraId="693EBBCE" w14:textId="77777777" w:rsidR="00F22665" w:rsidRDefault="00F22665">
            <w:r>
              <w:t>3518802-230</w:t>
            </w:r>
          </w:p>
        </w:tc>
        <w:tc>
          <w:tcPr>
            <w:tcW w:w="3420" w:type="dxa"/>
          </w:tcPr>
          <w:p w14:paraId="26B7AE58" w14:textId="1AFA7747" w:rsidR="00F22665" w:rsidRDefault="00E84D38">
            <w:hyperlink r:id="rId7" w:history="1">
              <w:r w:rsidR="00F22665" w:rsidRPr="007F628F">
                <w:rPr>
                  <w:rStyle w:val="Hyperlink"/>
                </w:rPr>
                <w:t>http://www.classzone.com/cz/books/woc_07/book_home.htm?state=MA</w:t>
              </w:r>
            </w:hyperlink>
          </w:p>
        </w:tc>
      </w:tr>
      <w:tr w:rsidR="005F5C44" w14:paraId="179AA0EE" w14:textId="77777777" w:rsidTr="00F22665">
        <w:tc>
          <w:tcPr>
            <w:tcW w:w="5868" w:type="dxa"/>
          </w:tcPr>
          <w:p w14:paraId="70A5497D" w14:textId="367DEA7A" w:rsidR="005F5C44" w:rsidRDefault="005F5C44" w:rsidP="005F5C44">
            <w:pPr>
              <w:rPr>
                <w:b/>
              </w:rPr>
            </w:pPr>
            <w:r>
              <w:rPr>
                <w:b/>
              </w:rPr>
              <w:t>Engrade</w:t>
            </w:r>
            <w:r>
              <w:t xml:space="preserve"> – website to be used to access your grades.</w:t>
            </w:r>
            <w:r w:rsidR="00B24373">
              <w:t xml:space="preserve">  Please use the slip given to you by Ms. Vachon to sign into your account.</w:t>
            </w:r>
          </w:p>
        </w:tc>
        <w:tc>
          <w:tcPr>
            <w:tcW w:w="3420" w:type="dxa"/>
          </w:tcPr>
          <w:p w14:paraId="4508C4CE" w14:textId="1D18A87A" w:rsidR="005F5C44" w:rsidRDefault="00E84D38">
            <w:hyperlink r:id="rId8" w:history="1">
              <w:r w:rsidR="005F5C44" w:rsidRPr="006E191D">
                <w:rPr>
                  <w:rStyle w:val="Hyperlink"/>
                </w:rPr>
                <w:t>https://www.engrade.com/</w:t>
              </w:r>
            </w:hyperlink>
          </w:p>
          <w:p w14:paraId="10012950" w14:textId="0BDD54BE" w:rsidR="005F5C44" w:rsidRDefault="005F5C44"/>
        </w:tc>
      </w:tr>
      <w:tr w:rsidR="005F5C44" w14:paraId="7999D6DA" w14:textId="77777777" w:rsidTr="00F22665">
        <w:tc>
          <w:tcPr>
            <w:tcW w:w="5868" w:type="dxa"/>
          </w:tcPr>
          <w:p w14:paraId="5A8FECC3" w14:textId="212B6770" w:rsidR="005F5C44" w:rsidRDefault="005F5C44" w:rsidP="005F5C44">
            <w:r>
              <w:rPr>
                <w:b/>
              </w:rPr>
              <w:t xml:space="preserve">Chemmthink </w:t>
            </w:r>
            <w:r>
              <w:t>– tutorial website we will be using throughout the year.</w:t>
            </w:r>
          </w:p>
          <w:p w14:paraId="23960667" w14:textId="4D8062E0" w:rsidR="00205DF5" w:rsidRDefault="00205DF5" w:rsidP="005F5C44">
            <w:r>
              <w:t>Activation code:  4519-8560-5015</w:t>
            </w:r>
          </w:p>
          <w:p w14:paraId="6FAB4370" w14:textId="4C9F98BC" w:rsidR="005F5C44" w:rsidRPr="005F5C44" w:rsidRDefault="00205DF5" w:rsidP="005F5C44">
            <w:r>
              <w:t>Expires 9/10/13</w:t>
            </w:r>
          </w:p>
        </w:tc>
        <w:tc>
          <w:tcPr>
            <w:tcW w:w="3420" w:type="dxa"/>
          </w:tcPr>
          <w:p w14:paraId="7D1BD27E" w14:textId="0D9B8DA7" w:rsidR="005F5C44" w:rsidRDefault="00E84D38">
            <w:hyperlink r:id="rId9" w:history="1">
              <w:r w:rsidR="00205DF5" w:rsidRPr="006E191D">
                <w:rPr>
                  <w:rStyle w:val="Hyperlink"/>
                </w:rPr>
                <w:t>http://www.chemthink.com/chemthink.htm</w:t>
              </w:r>
            </w:hyperlink>
          </w:p>
          <w:p w14:paraId="18471268" w14:textId="7181014D" w:rsidR="00205DF5" w:rsidRDefault="00205DF5"/>
        </w:tc>
      </w:tr>
    </w:tbl>
    <w:p w14:paraId="245FBCFA" w14:textId="77777777" w:rsidR="00F82CF9" w:rsidRDefault="00F82CF9"/>
    <w:p w14:paraId="07E18C2E" w14:textId="77777777" w:rsidR="00F82CF9" w:rsidRPr="00F82CF9" w:rsidRDefault="00F82CF9">
      <w:pPr>
        <w:rPr>
          <w:b/>
          <w:u w:val="single"/>
        </w:rPr>
      </w:pPr>
      <w:r w:rsidRPr="00F82CF9">
        <w:rPr>
          <w:b/>
          <w:u w:val="single"/>
        </w:rPr>
        <w:t>Attendance Policy</w:t>
      </w:r>
    </w:p>
    <w:p w14:paraId="72CB6D84" w14:textId="77777777" w:rsidR="00F82CF9" w:rsidRDefault="00F82CF9">
      <w:r>
        <w:t>I will strictly adhere to the rules in your Orange Lion.  If you are not in class you cannot learn the material!</w:t>
      </w:r>
    </w:p>
    <w:p w14:paraId="013552A0" w14:textId="77777777" w:rsidR="00F82CF9" w:rsidRDefault="00F82CF9"/>
    <w:p w14:paraId="2327CA1D" w14:textId="77777777" w:rsidR="00205DF5" w:rsidRDefault="00205DF5">
      <w:pPr>
        <w:rPr>
          <w:b/>
          <w:u w:val="single"/>
        </w:rPr>
      </w:pPr>
    </w:p>
    <w:p w14:paraId="48818FF4" w14:textId="77777777" w:rsidR="00205DF5" w:rsidRDefault="00205DF5">
      <w:pPr>
        <w:rPr>
          <w:b/>
          <w:u w:val="single"/>
        </w:rPr>
      </w:pPr>
    </w:p>
    <w:p w14:paraId="2D7C602E" w14:textId="77777777" w:rsidR="00205DF5" w:rsidRDefault="00205DF5">
      <w:pPr>
        <w:rPr>
          <w:b/>
          <w:u w:val="single"/>
        </w:rPr>
      </w:pPr>
    </w:p>
    <w:p w14:paraId="178284B4" w14:textId="77777777" w:rsidR="00205DF5" w:rsidRDefault="00205DF5">
      <w:pPr>
        <w:rPr>
          <w:b/>
          <w:u w:val="single"/>
        </w:rPr>
      </w:pPr>
    </w:p>
    <w:p w14:paraId="0529A584" w14:textId="77777777" w:rsidR="00205DF5" w:rsidRDefault="00205DF5">
      <w:pPr>
        <w:rPr>
          <w:b/>
          <w:u w:val="single"/>
        </w:rPr>
      </w:pPr>
    </w:p>
    <w:p w14:paraId="29BF6E4E" w14:textId="77777777" w:rsidR="00205DF5" w:rsidRDefault="00205DF5">
      <w:pPr>
        <w:rPr>
          <w:b/>
          <w:u w:val="single"/>
        </w:rPr>
      </w:pPr>
    </w:p>
    <w:p w14:paraId="2FF76667" w14:textId="77777777" w:rsidR="00205DF5" w:rsidRDefault="00205DF5">
      <w:pPr>
        <w:rPr>
          <w:b/>
          <w:u w:val="single"/>
        </w:rPr>
      </w:pPr>
    </w:p>
    <w:p w14:paraId="41203C82" w14:textId="77777777" w:rsidR="00205DF5" w:rsidRDefault="00205DF5">
      <w:pPr>
        <w:rPr>
          <w:b/>
          <w:u w:val="single"/>
        </w:rPr>
      </w:pPr>
    </w:p>
    <w:p w14:paraId="75AF665D" w14:textId="77777777" w:rsidR="00F82CF9" w:rsidRDefault="00F82CF9">
      <w:r w:rsidRPr="00F82CF9">
        <w:rPr>
          <w:b/>
          <w:u w:val="single"/>
        </w:rPr>
        <w:t>Term grades</w:t>
      </w:r>
    </w:p>
    <w:p w14:paraId="64F6FE5D" w14:textId="77777777" w:rsidR="00F82CF9" w:rsidRDefault="003E4636">
      <w:r>
        <w:t>Term grades are 20% of your final grade in the course.</w:t>
      </w:r>
    </w:p>
    <w:p w14:paraId="72890F79" w14:textId="77777777" w:rsidR="003E4636" w:rsidRDefault="003E4636"/>
    <w:tbl>
      <w:tblPr>
        <w:tblStyle w:val="TableGrid"/>
        <w:tblW w:w="9288" w:type="dxa"/>
        <w:tblLook w:val="04A0" w:firstRow="1" w:lastRow="0" w:firstColumn="1" w:lastColumn="0" w:noHBand="0" w:noVBand="1"/>
      </w:tblPr>
      <w:tblGrid>
        <w:gridCol w:w="1638"/>
        <w:gridCol w:w="7650"/>
      </w:tblGrid>
      <w:tr w:rsidR="00F82CF9" w:rsidRPr="00F82CF9" w14:paraId="0156E953" w14:textId="77777777" w:rsidTr="00F82CF9">
        <w:tc>
          <w:tcPr>
            <w:tcW w:w="1638" w:type="dxa"/>
          </w:tcPr>
          <w:p w14:paraId="0F237F0F" w14:textId="77777777" w:rsidR="00F82CF9" w:rsidRPr="00F82CF9" w:rsidRDefault="00F82CF9" w:rsidP="00F82CF9">
            <w:pPr>
              <w:jc w:val="center"/>
              <w:rPr>
                <w:b/>
              </w:rPr>
            </w:pPr>
            <w:r w:rsidRPr="00F82CF9">
              <w:rPr>
                <w:b/>
              </w:rPr>
              <w:t>% of term grade</w:t>
            </w:r>
          </w:p>
        </w:tc>
        <w:tc>
          <w:tcPr>
            <w:tcW w:w="7650" w:type="dxa"/>
          </w:tcPr>
          <w:p w14:paraId="5FCE1DB7" w14:textId="77777777" w:rsidR="00F82CF9" w:rsidRPr="00F82CF9" w:rsidRDefault="00F82CF9" w:rsidP="00F82CF9">
            <w:pPr>
              <w:jc w:val="center"/>
              <w:rPr>
                <w:b/>
              </w:rPr>
            </w:pPr>
            <w:r w:rsidRPr="00F82CF9">
              <w:rPr>
                <w:b/>
              </w:rPr>
              <w:t>Type of Work</w:t>
            </w:r>
          </w:p>
        </w:tc>
      </w:tr>
      <w:tr w:rsidR="00F82CF9" w14:paraId="34629C14" w14:textId="77777777" w:rsidTr="00F82CF9">
        <w:tc>
          <w:tcPr>
            <w:tcW w:w="1638" w:type="dxa"/>
          </w:tcPr>
          <w:p w14:paraId="7E41C195" w14:textId="77777777" w:rsidR="00F82CF9" w:rsidRPr="00F82CF9" w:rsidRDefault="00F82CF9" w:rsidP="00F82CF9">
            <w:pPr>
              <w:jc w:val="center"/>
              <w:rPr>
                <w:b/>
              </w:rPr>
            </w:pPr>
            <w:r w:rsidRPr="00F82CF9">
              <w:rPr>
                <w:b/>
              </w:rPr>
              <w:t>50%</w:t>
            </w:r>
          </w:p>
        </w:tc>
        <w:tc>
          <w:tcPr>
            <w:tcW w:w="7650" w:type="dxa"/>
          </w:tcPr>
          <w:p w14:paraId="3BAC6652" w14:textId="77777777" w:rsidR="00F82CF9" w:rsidRDefault="00F82CF9">
            <w:r w:rsidRPr="00F82CF9">
              <w:rPr>
                <w:b/>
              </w:rPr>
              <w:t>Reading Journal and Section Assessment Questions</w:t>
            </w:r>
            <w:r>
              <w:t xml:space="preserve"> – periodically assigned and checked.</w:t>
            </w:r>
          </w:p>
          <w:p w14:paraId="5FDE1A19" w14:textId="77777777" w:rsidR="00F82CF9" w:rsidRDefault="00F82CF9">
            <w:r w:rsidRPr="00F82CF9">
              <w:rPr>
                <w:b/>
              </w:rPr>
              <w:t>Homework and Practice Problems</w:t>
            </w:r>
            <w:r>
              <w:t xml:space="preserve"> – to be completed when assigned and ready for review in class.</w:t>
            </w:r>
          </w:p>
          <w:p w14:paraId="669C27C4" w14:textId="77777777" w:rsidR="00F82CF9" w:rsidRDefault="00F82CF9">
            <w:r w:rsidRPr="00F82CF9">
              <w:rPr>
                <w:b/>
              </w:rPr>
              <w:t>Cornerstone Labs</w:t>
            </w:r>
            <w:r>
              <w:t xml:space="preserve"> – Assigned form the NSHS Science website</w:t>
            </w:r>
          </w:p>
          <w:p w14:paraId="0FAE7F9E" w14:textId="77777777" w:rsidR="00F82CF9" w:rsidRPr="00F82CF9" w:rsidRDefault="00F82CF9">
            <w:pPr>
              <w:rPr>
                <w:b/>
              </w:rPr>
            </w:pPr>
            <w:r w:rsidRPr="00F82CF9">
              <w:rPr>
                <w:b/>
              </w:rPr>
              <w:t xml:space="preserve">Projects </w:t>
            </w:r>
          </w:p>
        </w:tc>
      </w:tr>
      <w:tr w:rsidR="00F82CF9" w14:paraId="50C0D4C2" w14:textId="77777777" w:rsidTr="00F82CF9">
        <w:tc>
          <w:tcPr>
            <w:tcW w:w="1638" w:type="dxa"/>
          </w:tcPr>
          <w:p w14:paraId="460A7046" w14:textId="77777777" w:rsidR="00F82CF9" w:rsidRPr="00F82CF9" w:rsidRDefault="00F82CF9" w:rsidP="00F82CF9">
            <w:pPr>
              <w:jc w:val="center"/>
              <w:rPr>
                <w:b/>
              </w:rPr>
            </w:pPr>
            <w:r w:rsidRPr="00F82CF9">
              <w:rPr>
                <w:b/>
              </w:rPr>
              <w:t>50%</w:t>
            </w:r>
          </w:p>
        </w:tc>
        <w:tc>
          <w:tcPr>
            <w:tcW w:w="7650" w:type="dxa"/>
          </w:tcPr>
          <w:p w14:paraId="19821270" w14:textId="77777777" w:rsidR="00F82CF9" w:rsidRDefault="00F82CF9">
            <w:r w:rsidRPr="00F82CF9">
              <w:rPr>
                <w:b/>
              </w:rPr>
              <w:t>Tests</w:t>
            </w:r>
            <w:r>
              <w:t xml:space="preserve"> – there will be 2-3 tests per term</w:t>
            </w:r>
          </w:p>
          <w:p w14:paraId="2E0A0078" w14:textId="77777777" w:rsidR="00F82CF9" w:rsidRDefault="00F82CF9">
            <w:r w:rsidRPr="00F82CF9">
              <w:rPr>
                <w:b/>
              </w:rPr>
              <w:t>Quizes</w:t>
            </w:r>
            <w:r>
              <w:t xml:space="preserve"> – given announced and unannounced to help in the assessment of your learning over a chapter</w:t>
            </w:r>
          </w:p>
        </w:tc>
      </w:tr>
    </w:tbl>
    <w:p w14:paraId="0CBE1ED2" w14:textId="77777777" w:rsidR="00205DF5" w:rsidRDefault="00205DF5">
      <w:pPr>
        <w:rPr>
          <w:b/>
          <w:u w:val="single"/>
        </w:rPr>
      </w:pPr>
    </w:p>
    <w:p w14:paraId="3541671F" w14:textId="7A4EE8C3" w:rsidR="007F628F" w:rsidRDefault="007F628F">
      <w:pPr>
        <w:rPr>
          <w:b/>
          <w:u w:val="single"/>
        </w:rPr>
      </w:pPr>
      <w:r>
        <w:rPr>
          <w:b/>
          <w:u w:val="single"/>
        </w:rPr>
        <w:t>Late Work</w:t>
      </w:r>
    </w:p>
    <w:p w14:paraId="291DE109" w14:textId="7E736DD8" w:rsidR="007F628F" w:rsidRDefault="007F628F">
      <w:r>
        <w:t>Work handed in late will receive ½ credit.</w:t>
      </w:r>
    </w:p>
    <w:p w14:paraId="0C82513E" w14:textId="77777777" w:rsidR="007F628F" w:rsidRPr="007F628F" w:rsidRDefault="007F628F"/>
    <w:p w14:paraId="10AEF62A" w14:textId="77777777" w:rsidR="00F82CF9" w:rsidRPr="003E4636" w:rsidRDefault="00F82CF9">
      <w:pPr>
        <w:rPr>
          <w:b/>
          <w:u w:val="single"/>
        </w:rPr>
      </w:pPr>
      <w:r w:rsidRPr="003E4636">
        <w:rPr>
          <w:b/>
          <w:u w:val="single"/>
        </w:rPr>
        <w:t>Mid-Year and Final Exam</w:t>
      </w:r>
    </w:p>
    <w:p w14:paraId="23265B03" w14:textId="77777777" w:rsidR="00F82CF9" w:rsidRDefault="00F82CF9">
      <w:r>
        <w:t xml:space="preserve">Both the mid-year and final exam are departmental.  The mid-year is 7.5% of your final grade in the course and will be cumulative.  The final is 12.5% of your final grade in the course and will be cumulative for all topics covered in the course </w:t>
      </w:r>
      <w:r w:rsidR="003E4636">
        <w:t>throughout the year.</w:t>
      </w:r>
    </w:p>
    <w:p w14:paraId="117E4CF2" w14:textId="77777777" w:rsidR="003E4636" w:rsidRDefault="003E4636"/>
    <w:p w14:paraId="355AA500" w14:textId="77777777" w:rsidR="003E4636" w:rsidRPr="003E4636" w:rsidRDefault="003E4636">
      <w:pPr>
        <w:rPr>
          <w:b/>
          <w:u w:val="single"/>
        </w:rPr>
      </w:pPr>
      <w:r w:rsidRPr="003E4636">
        <w:rPr>
          <w:b/>
          <w:u w:val="single"/>
        </w:rPr>
        <w:t>Make-up Policy</w:t>
      </w:r>
    </w:p>
    <w:p w14:paraId="7178B69B" w14:textId="77777777" w:rsidR="003E4636" w:rsidRDefault="003E4636">
      <w:r>
        <w:t>You must make up all missing work, test and quizzes within one week of your return from and absence.  It is your responsibility to see me regarding any work you have missed while you are out.</w:t>
      </w:r>
    </w:p>
    <w:p w14:paraId="3F024EB2" w14:textId="77777777" w:rsidR="003E4636" w:rsidRDefault="003E4636"/>
    <w:p w14:paraId="5691DC34" w14:textId="77777777" w:rsidR="003E4636" w:rsidRPr="003E4636" w:rsidRDefault="003E4636">
      <w:pPr>
        <w:rPr>
          <w:b/>
          <w:u w:val="single"/>
        </w:rPr>
      </w:pPr>
      <w:r w:rsidRPr="003E4636">
        <w:rPr>
          <w:b/>
          <w:u w:val="single"/>
        </w:rPr>
        <w:t>Closing Remarks</w:t>
      </w:r>
    </w:p>
    <w:p w14:paraId="34B9930E" w14:textId="77777777" w:rsidR="003E4636" w:rsidRDefault="003E4636">
      <w:r>
        <w:t>My goal is to make this an enjoyable learning experience for you.  Your willingness to work hard and maintain a positive attitude each day will be an integral piece of your success this year.  I will work hard at staying positive and communicating my expectations for your learning clearly each day.  Welcome!</w:t>
      </w:r>
    </w:p>
    <w:p w14:paraId="4E4B4399" w14:textId="77777777" w:rsidR="003E4636" w:rsidRDefault="003E4636">
      <w:pPr>
        <w:pBdr>
          <w:bottom w:val="single" w:sz="6" w:space="1" w:color="auto"/>
        </w:pBdr>
      </w:pPr>
    </w:p>
    <w:p w14:paraId="386D114F" w14:textId="77777777" w:rsidR="003E4636" w:rsidRDefault="003E4636"/>
    <w:p w14:paraId="4B3DDD8A" w14:textId="440B771D" w:rsidR="003E4636" w:rsidRDefault="00A40681">
      <w:r>
        <w:t>2013-2014</w:t>
      </w:r>
      <w:r w:rsidR="003E4636">
        <w:t xml:space="preserve"> Vachon Chemistry 821 Course Expectations</w:t>
      </w:r>
    </w:p>
    <w:p w14:paraId="1F68C8CF" w14:textId="77777777" w:rsidR="003E4636" w:rsidRDefault="003E4636">
      <w:r>
        <w:t>I have read the expectations for this chemistry course being taught by Ms. Vachon</w:t>
      </w:r>
    </w:p>
    <w:p w14:paraId="11EC603B" w14:textId="77777777" w:rsidR="003E4636" w:rsidRDefault="003E4636"/>
    <w:p w14:paraId="34345F4C" w14:textId="77777777" w:rsidR="003E4636" w:rsidRDefault="003E4636">
      <w:r>
        <w:t>Name  _____________________________________</w:t>
      </w:r>
    </w:p>
    <w:p w14:paraId="5838B25C" w14:textId="77777777" w:rsidR="003E4636" w:rsidRDefault="003E4636"/>
    <w:p w14:paraId="121F65C4" w14:textId="77777777" w:rsidR="003E4636" w:rsidRDefault="003E4636">
      <w:r>
        <w:t>Student Signature  ________________________________________________  Date  ___________________</w:t>
      </w:r>
    </w:p>
    <w:p w14:paraId="598FCAB9" w14:textId="77777777" w:rsidR="003E4636" w:rsidRDefault="003E4636"/>
    <w:p w14:paraId="2DD98837" w14:textId="17992D9A" w:rsidR="003E4636" w:rsidRDefault="003E4636">
      <w:r>
        <w:t>Parent Signature  ________________________________________________  Date  ___________________</w:t>
      </w:r>
    </w:p>
    <w:sectPr w:rsidR="003E4636" w:rsidSect="00C305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65"/>
    <w:rsid w:val="00205DF5"/>
    <w:rsid w:val="003E4636"/>
    <w:rsid w:val="003E6A62"/>
    <w:rsid w:val="004119B3"/>
    <w:rsid w:val="004B0282"/>
    <w:rsid w:val="005F5C44"/>
    <w:rsid w:val="007F628F"/>
    <w:rsid w:val="00A40681"/>
    <w:rsid w:val="00B24373"/>
    <w:rsid w:val="00C30514"/>
    <w:rsid w:val="00E84D38"/>
    <w:rsid w:val="00F22665"/>
    <w:rsid w:val="00F82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006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62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6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achonchemistry.weebly.com/index.html" TargetMode="External"/><Relationship Id="rId6" Type="http://schemas.openxmlformats.org/officeDocument/2006/relationships/hyperlink" Target="http://www.nshs-science.net" TargetMode="External"/><Relationship Id="rId7" Type="http://schemas.openxmlformats.org/officeDocument/2006/relationships/hyperlink" Target="http://www.classzone.com/cz/books/woc_07/book_home.htm?state=MA" TargetMode="External"/><Relationship Id="rId8" Type="http://schemas.openxmlformats.org/officeDocument/2006/relationships/hyperlink" Target="https://www.engrade.com/" TargetMode="External"/><Relationship Id="rId9" Type="http://schemas.openxmlformats.org/officeDocument/2006/relationships/hyperlink" Target="http://www.chemthink.com/chemthink.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3085</Characters>
  <Application>Microsoft Macintosh Word</Application>
  <DocSecurity>0</DocSecurity>
  <Lines>25</Lines>
  <Paragraphs>7</Paragraphs>
  <ScaleCrop>false</ScaleCrop>
  <Company>Newton South High School</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 Vachon</dc:creator>
  <cp:keywords/>
  <dc:description/>
  <cp:lastModifiedBy>Alyssa A. Vachon</cp:lastModifiedBy>
  <cp:revision>5</cp:revision>
  <dcterms:created xsi:type="dcterms:W3CDTF">2013-08-27T17:15:00Z</dcterms:created>
  <dcterms:modified xsi:type="dcterms:W3CDTF">2013-08-29T01:56:00Z</dcterms:modified>
</cp:coreProperties>
</file>