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0A75" w14:textId="77777777" w:rsidR="00272BDE" w:rsidRPr="00272BDE" w:rsidRDefault="00272BDE" w:rsidP="00272BDE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0" w:name="top"/>
      <w:r w:rsidRPr="00272BDE">
        <w:rPr>
          <w:rFonts w:ascii="Times" w:hAnsi="Times" w:cs="Times New Roman"/>
          <w:b/>
          <w:sz w:val="28"/>
          <w:szCs w:val="28"/>
        </w:rPr>
        <w:t>Precipitation and Solubility</w:t>
      </w:r>
      <w:bookmarkEnd w:id="0"/>
      <w:r w:rsidRPr="00272BDE">
        <w:rPr>
          <w:rFonts w:ascii="Times" w:hAnsi="Times" w:cs="Times New Roman"/>
          <w:sz w:val="20"/>
          <w:szCs w:val="20"/>
        </w:rPr>
        <w:br/>
      </w:r>
      <w:r w:rsidRPr="00272BDE">
        <w:rPr>
          <w:rFonts w:ascii="Times" w:hAnsi="Times" w:cs="Times New Roman"/>
          <w:sz w:val="20"/>
          <w:szCs w:val="20"/>
        </w:rPr>
        <w:br/>
      </w:r>
      <w:bookmarkStart w:id="1" w:name="purpose"/>
      <w:r w:rsidRPr="00272BDE">
        <w:rPr>
          <w:rFonts w:ascii="Times" w:eastAsia="Times New Roman" w:hAnsi="Times" w:cs="Times New Roman"/>
          <w:b/>
          <w:bCs/>
          <w:sz w:val="27"/>
          <w:szCs w:val="27"/>
        </w:rPr>
        <w:t>Purpose</w:t>
      </w:r>
      <w:bookmarkEnd w:id="1"/>
    </w:p>
    <w:p w14:paraId="3B7A1188" w14:textId="0C384B68" w:rsidR="00272BDE" w:rsidRPr="00272BDE" w:rsidRDefault="0052397B" w:rsidP="00272B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The purpose of this experiment is to</w:t>
      </w:r>
      <w:r w:rsidR="00272BDE" w:rsidRPr="00272BDE">
        <w:rPr>
          <w:rFonts w:ascii="Times" w:hAnsi="Times" w:cs="Times New Roman"/>
          <w:sz w:val="20"/>
          <w:szCs w:val="20"/>
        </w:rPr>
        <w:t xml:space="preserve"> determine </w:t>
      </w:r>
      <w:r w:rsidR="00BA323E">
        <w:rPr>
          <w:rFonts w:ascii="Times" w:hAnsi="Times" w:cs="Times New Roman"/>
          <w:sz w:val="20"/>
          <w:szCs w:val="20"/>
        </w:rPr>
        <w:t xml:space="preserve">the role ionic charges play in reactions that form </w:t>
      </w:r>
      <w:r w:rsidR="00272BDE" w:rsidRPr="00272BDE">
        <w:rPr>
          <w:rFonts w:ascii="Times" w:hAnsi="Times" w:cs="Times New Roman"/>
          <w:sz w:val="20"/>
          <w:szCs w:val="20"/>
        </w:rPr>
        <w:t>precipitates.</w:t>
      </w:r>
    </w:p>
    <w:p w14:paraId="54FF5EF4" w14:textId="77777777" w:rsidR="00272BDE" w:rsidRPr="00272BDE" w:rsidRDefault="00272BDE" w:rsidP="00272B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2" w:name="introduction"/>
      <w:r w:rsidRPr="00272BDE">
        <w:rPr>
          <w:rFonts w:ascii="Times" w:eastAsia="Times New Roman" w:hAnsi="Times" w:cs="Times New Roman"/>
          <w:b/>
          <w:bCs/>
          <w:sz w:val="27"/>
          <w:szCs w:val="27"/>
        </w:rPr>
        <w:t>Introduction</w:t>
      </w:r>
      <w:bookmarkEnd w:id="2"/>
    </w:p>
    <w:p w14:paraId="63EA9A98" w14:textId="3D2BFFC6" w:rsidR="00272BDE" w:rsidRPr="00272BDE" w:rsidRDefault="00272BDE" w:rsidP="00272B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72BDE">
        <w:rPr>
          <w:rFonts w:ascii="Times" w:hAnsi="Times" w:cs="Times New Roman"/>
          <w:sz w:val="20"/>
          <w:szCs w:val="20"/>
        </w:rPr>
        <w:t xml:space="preserve">Many important reactions take place in water, such as precipitation reactions. An example of a precipitation reaction is the formation of stalagmites and stalactites in caverns. When two aqueous solutions are mixed sometimes a solid forms, called a precipitate. The precipitate is a salt (ionic compound) with low solubility. A precipitate forms when a </w:t>
      </w:r>
      <w:proofErr w:type="spellStart"/>
      <w:r w:rsidR="00B06577">
        <w:rPr>
          <w:rFonts w:ascii="Times" w:hAnsi="Times" w:cs="Times New Roman"/>
          <w:sz w:val="20"/>
          <w:szCs w:val="20"/>
        </w:rPr>
        <w:t>cation</w:t>
      </w:r>
      <w:proofErr w:type="spellEnd"/>
      <w:r w:rsidR="00B06577">
        <w:rPr>
          <w:rFonts w:ascii="Times" w:hAnsi="Times" w:cs="Times New Roman"/>
          <w:sz w:val="20"/>
          <w:szCs w:val="20"/>
        </w:rPr>
        <w:t xml:space="preserve"> (</w:t>
      </w:r>
      <w:r w:rsidRPr="00272BDE">
        <w:rPr>
          <w:rFonts w:ascii="Times" w:hAnsi="Times" w:cs="Times New Roman"/>
          <w:sz w:val="20"/>
          <w:szCs w:val="20"/>
        </w:rPr>
        <w:t>positive ion</w:t>
      </w:r>
      <w:r w:rsidR="00B06577">
        <w:rPr>
          <w:rFonts w:ascii="Times" w:hAnsi="Times" w:cs="Times New Roman"/>
          <w:sz w:val="20"/>
          <w:szCs w:val="20"/>
        </w:rPr>
        <w:t>)</w:t>
      </w:r>
      <w:r w:rsidRPr="00272BDE">
        <w:rPr>
          <w:rFonts w:ascii="Times" w:hAnsi="Times" w:cs="Times New Roman"/>
          <w:sz w:val="20"/>
          <w:szCs w:val="20"/>
        </w:rPr>
        <w:t xml:space="preserve"> of a dissolved salt reacts with a</w:t>
      </w:r>
      <w:r w:rsidR="00B06577">
        <w:rPr>
          <w:rFonts w:ascii="Times" w:hAnsi="Times" w:cs="Times New Roman"/>
          <w:sz w:val="20"/>
          <w:szCs w:val="20"/>
        </w:rPr>
        <w:t>n anion</w:t>
      </w:r>
      <w:r w:rsidRPr="00272BDE">
        <w:rPr>
          <w:rFonts w:ascii="Times" w:hAnsi="Times" w:cs="Times New Roman"/>
          <w:sz w:val="20"/>
          <w:szCs w:val="20"/>
        </w:rPr>
        <w:t xml:space="preserve"> </w:t>
      </w:r>
      <w:r w:rsidR="00B06577">
        <w:rPr>
          <w:rFonts w:ascii="Times" w:hAnsi="Times" w:cs="Times New Roman"/>
          <w:sz w:val="20"/>
          <w:szCs w:val="20"/>
        </w:rPr>
        <w:t>(</w:t>
      </w:r>
      <w:r w:rsidRPr="00272BDE">
        <w:rPr>
          <w:rFonts w:ascii="Times" w:hAnsi="Times" w:cs="Times New Roman"/>
          <w:sz w:val="20"/>
          <w:szCs w:val="20"/>
        </w:rPr>
        <w:t>negative ion</w:t>
      </w:r>
      <w:r w:rsidR="00B06577">
        <w:rPr>
          <w:rFonts w:ascii="Times" w:hAnsi="Times" w:cs="Times New Roman"/>
          <w:sz w:val="20"/>
          <w:szCs w:val="20"/>
        </w:rPr>
        <w:t>)</w:t>
      </w:r>
      <w:r w:rsidRPr="00272BDE">
        <w:rPr>
          <w:rFonts w:ascii="Times" w:hAnsi="Times" w:cs="Times New Roman"/>
          <w:sz w:val="20"/>
          <w:szCs w:val="20"/>
        </w:rPr>
        <w:t xml:space="preserve"> of another dissolved salt. You can tell if a precipitate forms by observing the reaction mixture. Aqueous solutions are clear; you can see through them. After two aqueous solutions are mixed, you can observe the resulting mixture to determine if it looks clear or cloudy. A cloudy mixture indicates that a precipitate has been formed. A clear mixture indicates that no reaction has occurred. Whether or not a precipitate forms depends on the solubility of the new salt that is formed. If the salt has low solubility a precipitate will form, </w:t>
      </w:r>
      <w:proofErr w:type="gramStart"/>
      <w:r w:rsidRPr="00272BDE">
        <w:rPr>
          <w:rFonts w:ascii="Times" w:hAnsi="Times" w:cs="Times New Roman"/>
          <w:sz w:val="20"/>
          <w:szCs w:val="20"/>
        </w:rPr>
        <w:t>If</w:t>
      </w:r>
      <w:proofErr w:type="gramEnd"/>
      <w:r w:rsidRPr="00272BDE">
        <w:rPr>
          <w:rFonts w:ascii="Times" w:hAnsi="Times" w:cs="Times New Roman"/>
          <w:sz w:val="20"/>
          <w:szCs w:val="20"/>
        </w:rPr>
        <w:t xml:space="preserve"> the salt has high solubility, no precipitate will form (there will be no reaction). </w:t>
      </w:r>
    </w:p>
    <w:p w14:paraId="12F5325D" w14:textId="250A5C23" w:rsidR="00E57784" w:rsidRDefault="00272BDE" w:rsidP="00272B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72BDE">
        <w:rPr>
          <w:rFonts w:ascii="Times" w:hAnsi="Times" w:cs="Times New Roman"/>
          <w:sz w:val="20"/>
          <w:szCs w:val="20"/>
        </w:rPr>
        <w:t xml:space="preserve">In this experiment you will </w:t>
      </w:r>
      <w:r w:rsidR="00B06577">
        <w:rPr>
          <w:rFonts w:ascii="Times" w:hAnsi="Times" w:cs="Times New Roman"/>
          <w:sz w:val="20"/>
          <w:szCs w:val="20"/>
        </w:rPr>
        <w:t>use aqueous solutions of six sod</w:t>
      </w:r>
      <w:r w:rsidRPr="00272BDE">
        <w:rPr>
          <w:rFonts w:ascii="Times" w:hAnsi="Times" w:cs="Times New Roman"/>
          <w:sz w:val="20"/>
          <w:szCs w:val="20"/>
        </w:rPr>
        <w:t>ium salts and</w:t>
      </w:r>
      <w:r w:rsidR="0052397B">
        <w:rPr>
          <w:rFonts w:ascii="Times" w:hAnsi="Times" w:cs="Times New Roman"/>
          <w:sz w:val="20"/>
          <w:szCs w:val="20"/>
        </w:rPr>
        <w:t xml:space="preserve"> six</w:t>
      </w:r>
      <w:r w:rsidRPr="00272BDE">
        <w:rPr>
          <w:rFonts w:ascii="Times" w:hAnsi="Times" w:cs="Times New Roman"/>
          <w:sz w:val="20"/>
          <w:szCs w:val="20"/>
        </w:rPr>
        <w:t xml:space="preserve"> chloride salts to create </w:t>
      </w:r>
      <w:r w:rsidR="0052397B">
        <w:rPr>
          <w:rFonts w:ascii="Times" w:hAnsi="Times" w:cs="Times New Roman"/>
          <w:sz w:val="20"/>
          <w:szCs w:val="20"/>
        </w:rPr>
        <w:t>36</w:t>
      </w:r>
      <w:r w:rsidRPr="00272BDE">
        <w:rPr>
          <w:rFonts w:ascii="Times" w:hAnsi="Times" w:cs="Times New Roman"/>
          <w:sz w:val="20"/>
          <w:szCs w:val="20"/>
        </w:rPr>
        <w:t xml:space="preserve"> different mixtures. </w:t>
      </w:r>
      <w:r w:rsidR="0055658B">
        <w:rPr>
          <w:rFonts w:ascii="Times" w:hAnsi="Times" w:cs="Times New Roman"/>
          <w:sz w:val="20"/>
          <w:szCs w:val="20"/>
        </w:rPr>
        <w:t xml:space="preserve"> You will look for a pattern for which ions react to produce precipitates. This pattern relates to </w:t>
      </w:r>
      <w:r w:rsidR="00E57784">
        <w:rPr>
          <w:rFonts w:ascii="Times" w:hAnsi="Times" w:cs="Times New Roman"/>
          <w:sz w:val="20"/>
          <w:szCs w:val="20"/>
        </w:rPr>
        <w:t>Coulomb’s law</w:t>
      </w:r>
      <w:r w:rsidR="0055658B">
        <w:rPr>
          <w:rFonts w:ascii="Times" w:hAnsi="Times" w:cs="Times New Roman"/>
          <w:sz w:val="20"/>
          <w:szCs w:val="20"/>
        </w:rPr>
        <w:t>, which</w:t>
      </w:r>
      <w:r w:rsidR="00E57784">
        <w:rPr>
          <w:rFonts w:ascii="Times" w:hAnsi="Times" w:cs="Times New Roman"/>
          <w:sz w:val="20"/>
          <w:szCs w:val="20"/>
        </w:rPr>
        <w:t xml:space="preserve"> </w:t>
      </w:r>
      <w:r w:rsidR="0055658B">
        <w:rPr>
          <w:rFonts w:ascii="Times" w:hAnsi="Times" w:cs="Times New Roman"/>
          <w:sz w:val="20"/>
          <w:szCs w:val="20"/>
        </w:rPr>
        <w:t>describes the electrostatic force</w:t>
      </w:r>
      <w:r w:rsidR="00E57784">
        <w:rPr>
          <w:rFonts w:ascii="Times" w:hAnsi="Times" w:cs="Times New Roman"/>
          <w:sz w:val="20"/>
          <w:szCs w:val="20"/>
        </w:rPr>
        <w:t xml:space="preserve"> between two charged particles.  Two oppositely charged particle</w:t>
      </w:r>
      <w:r w:rsidR="00B06577">
        <w:rPr>
          <w:rFonts w:ascii="Times" w:hAnsi="Times" w:cs="Times New Roman"/>
          <w:sz w:val="20"/>
          <w:szCs w:val="20"/>
        </w:rPr>
        <w:t xml:space="preserve">s, such as a </w:t>
      </w:r>
      <w:proofErr w:type="spellStart"/>
      <w:r w:rsidR="00B06577">
        <w:rPr>
          <w:rFonts w:ascii="Times" w:hAnsi="Times" w:cs="Times New Roman"/>
          <w:sz w:val="20"/>
          <w:szCs w:val="20"/>
        </w:rPr>
        <w:t>cation</w:t>
      </w:r>
      <w:proofErr w:type="spellEnd"/>
      <w:r w:rsidR="00B06577">
        <w:rPr>
          <w:rFonts w:ascii="Times" w:hAnsi="Times" w:cs="Times New Roman"/>
          <w:sz w:val="20"/>
          <w:szCs w:val="20"/>
        </w:rPr>
        <w:t xml:space="preserve"> and an anion,</w:t>
      </w:r>
      <w:r w:rsidR="00E5778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="00E57784">
        <w:rPr>
          <w:rFonts w:ascii="Times" w:hAnsi="Times" w:cs="Times New Roman"/>
          <w:sz w:val="20"/>
          <w:szCs w:val="20"/>
        </w:rPr>
        <w:t>will</w:t>
      </w:r>
      <w:proofErr w:type="gramEnd"/>
      <w:r w:rsidR="00E57784">
        <w:rPr>
          <w:rFonts w:ascii="Times" w:hAnsi="Times" w:cs="Times New Roman"/>
          <w:sz w:val="20"/>
          <w:szCs w:val="20"/>
        </w:rPr>
        <w:t xml:space="preserve"> attract each other.  The strength of the attraction depends on the magnitude of the charges and the distance between the particles. The formula for Coulomb’s law </w:t>
      </w:r>
      <w:proofErr w:type="gramStart"/>
      <w:r w:rsidR="00E57784">
        <w:rPr>
          <w:rFonts w:ascii="Times" w:hAnsi="Times" w:cs="Times New Roman"/>
          <w:sz w:val="20"/>
          <w:szCs w:val="20"/>
        </w:rPr>
        <w:t>is  F</w:t>
      </w:r>
      <w:proofErr w:type="gramEnd"/>
      <w:r w:rsidR="00E57784">
        <w:rPr>
          <w:rFonts w:ascii="Times" w:hAnsi="Times" w:cs="Times New Roman"/>
          <w:sz w:val="20"/>
          <w:szCs w:val="20"/>
        </w:rPr>
        <w:t xml:space="preserve">= k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q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m:t>2</m:t>
            </m:r>
          </m:den>
        </m:f>
      </m:oMath>
      <w:r w:rsidR="00E57784">
        <w:rPr>
          <w:rFonts w:ascii="Times" w:hAnsi="Times" w:cs="Times New Roman"/>
          <w:sz w:val="20"/>
          <w:szCs w:val="20"/>
        </w:rPr>
        <w:t xml:space="preserve">    where F = force, k = proportionality constant, q</w:t>
      </w:r>
      <w:r w:rsidR="00E57784" w:rsidRPr="00E57784">
        <w:rPr>
          <w:rFonts w:ascii="Times" w:hAnsi="Times" w:cs="Times New Roman"/>
          <w:sz w:val="20"/>
          <w:szCs w:val="20"/>
          <w:vertAlign w:val="subscript"/>
        </w:rPr>
        <w:t>1</w:t>
      </w:r>
      <w:r w:rsidR="00E57784">
        <w:rPr>
          <w:rFonts w:ascii="Times" w:hAnsi="Times" w:cs="Times New Roman"/>
          <w:sz w:val="20"/>
          <w:szCs w:val="20"/>
        </w:rPr>
        <w:t xml:space="preserve"> = charge of particle 1, q</w:t>
      </w:r>
      <w:r w:rsidR="00E57784" w:rsidRPr="00E57784">
        <w:rPr>
          <w:rFonts w:ascii="Times" w:hAnsi="Times" w:cs="Times New Roman"/>
          <w:sz w:val="20"/>
          <w:szCs w:val="20"/>
          <w:vertAlign w:val="subscript"/>
        </w:rPr>
        <w:t>2</w:t>
      </w:r>
      <w:r w:rsidR="00E57784">
        <w:rPr>
          <w:rFonts w:ascii="Times" w:hAnsi="Times" w:cs="Times New Roman"/>
          <w:sz w:val="20"/>
          <w:szCs w:val="20"/>
        </w:rPr>
        <w:t xml:space="preserve"> = charge of particle 2, r = radius of separation.</w:t>
      </w:r>
      <w:r w:rsidR="0055658B">
        <w:rPr>
          <w:rFonts w:ascii="Times" w:hAnsi="Times" w:cs="Times New Roman"/>
          <w:sz w:val="20"/>
          <w:szCs w:val="20"/>
        </w:rPr>
        <w:t xml:space="preserve">  The</w:t>
      </w:r>
      <w:r w:rsidR="00B06577">
        <w:rPr>
          <w:rFonts w:ascii="Times" w:hAnsi="Times" w:cs="Times New Roman"/>
          <w:sz w:val="20"/>
          <w:szCs w:val="20"/>
        </w:rPr>
        <w:t xml:space="preserve"> formula shows that the</w:t>
      </w:r>
      <w:r w:rsidR="0055658B">
        <w:rPr>
          <w:rFonts w:ascii="Times" w:hAnsi="Times" w:cs="Times New Roman"/>
          <w:sz w:val="20"/>
          <w:szCs w:val="20"/>
        </w:rPr>
        <w:t xml:space="preserve"> higher the magnitude of </w:t>
      </w:r>
      <w:r w:rsidR="00B06577">
        <w:rPr>
          <w:rFonts w:ascii="Times" w:hAnsi="Times" w:cs="Times New Roman"/>
          <w:sz w:val="20"/>
          <w:szCs w:val="20"/>
        </w:rPr>
        <w:t>each</w:t>
      </w:r>
      <w:r w:rsidR="0055658B">
        <w:rPr>
          <w:rFonts w:ascii="Times" w:hAnsi="Times" w:cs="Times New Roman"/>
          <w:sz w:val="20"/>
          <w:szCs w:val="20"/>
        </w:rPr>
        <w:t xml:space="preserve"> particle’s charge and the smaller the distance between the particles, the stronger the attraction.</w:t>
      </w:r>
    </w:p>
    <w:p w14:paraId="3D60BC65" w14:textId="77777777" w:rsidR="003F5EFD" w:rsidRDefault="00272BDE" w:rsidP="003F5EF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3" w:name="materials"/>
      <w:r w:rsidRPr="00272BDE">
        <w:rPr>
          <w:rFonts w:ascii="Times" w:eastAsia="Times New Roman" w:hAnsi="Times" w:cs="Times New Roman"/>
          <w:b/>
          <w:bCs/>
          <w:sz w:val="27"/>
          <w:szCs w:val="27"/>
        </w:rPr>
        <w:t>Materials</w:t>
      </w:r>
      <w:bookmarkEnd w:id="3"/>
    </w:p>
    <w:p w14:paraId="21417161" w14:textId="4328509F" w:rsidR="00272BDE" w:rsidRPr="003F5EFD" w:rsidRDefault="00272BDE" w:rsidP="003F5EF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72BDE">
        <w:rPr>
          <w:rFonts w:ascii="Times" w:hAnsi="Times" w:cs="Times New Roman"/>
          <w:sz w:val="20"/>
          <w:szCs w:val="20"/>
        </w:rPr>
        <w:t xml:space="preserve">Be certain that you can identify the equipment and reagents listed below, </w:t>
      </w:r>
      <w:r w:rsidRPr="00272BDE">
        <w:rPr>
          <w:rFonts w:ascii="Times" w:hAnsi="Times" w:cs="Times New Roman"/>
          <w:i/>
          <w:iCs/>
          <w:sz w:val="20"/>
          <w:szCs w:val="20"/>
        </w:rPr>
        <w:t>before</w:t>
      </w:r>
      <w:r w:rsidRPr="00272BDE">
        <w:rPr>
          <w:rFonts w:ascii="Times" w:hAnsi="Times" w:cs="Times New Roman"/>
          <w:sz w:val="20"/>
          <w:szCs w:val="20"/>
        </w:rPr>
        <w:t xml:space="preserve"> starting the experiment.</w:t>
      </w:r>
    </w:p>
    <w:p w14:paraId="66A752EE" w14:textId="77777777" w:rsidR="00272BDE" w:rsidRPr="00272BDE" w:rsidRDefault="00272BDE" w:rsidP="00272BD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reaction</w:t>
      </w:r>
      <w:proofErr w:type="gramEnd"/>
      <w:r w:rsidRPr="00272B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52397B">
        <w:rPr>
          <w:rFonts w:ascii="Times" w:eastAsia="Times New Roman" w:hAnsi="Times" w:cs="Times New Roman"/>
          <w:sz w:val="20"/>
          <w:szCs w:val="20"/>
        </w:rPr>
        <w:t>well</w:t>
      </w:r>
      <w:r w:rsidRPr="00272BDE">
        <w:rPr>
          <w:rFonts w:ascii="Times" w:eastAsia="Times New Roman" w:hAnsi="Times" w:cs="Times New Roman"/>
          <w:sz w:val="20"/>
          <w:szCs w:val="20"/>
        </w:rPr>
        <w:t>plate</w:t>
      </w:r>
      <w:proofErr w:type="spellEnd"/>
    </w:p>
    <w:p w14:paraId="3C25533F" w14:textId="77777777" w:rsidR="00272BDE" w:rsidRPr="00272BDE" w:rsidRDefault="0052397B" w:rsidP="00272BD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dropper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bottles containing 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>the foll</w:t>
      </w:r>
      <w:r>
        <w:rPr>
          <w:rFonts w:ascii="Times" w:eastAsia="Times New Roman" w:hAnsi="Times" w:cs="Times New Roman"/>
          <w:sz w:val="20"/>
          <w:szCs w:val="20"/>
        </w:rPr>
        <w:t>ow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>ing reagents: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354"/>
        <w:gridCol w:w="1030"/>
        <w:gridCol w:w="1313"/>
      </w:tblGrid>
      <w:tr w:rsidR="00272BDE" w:rsidRPr="00272BDE" w14:paraId="4F6287E0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7691B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882D1D" w14:textId="77777777" w:rsidR="00272BDE" w:rsidRPr="00272BDE" w:rsidRDefault="00272BDE" w:rsidP="00272BDE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proofErr w:type="spellStart"/>
            <w:r w:rsidRPr="00272BD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Cation</w:t>
            </w:r>
            <w:proofErr w:type="spellEnd"/>
            <w:r w:rsidRPr="00272BD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Sources</w:t>
            </w:r>
          </w:p>
        </w:tc>
        <w:tc>
          <w:tcPr>
            <w:tcW w:w="0" w:type="auto"/>
            <w:vAlign w:val="center"/>
            <w:hideMark/>
          </w:tcPr>
          <w:p w14:paraId="27379890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E49CDD" w14:textId="77777777" w:rsidR="00272BDE" w:rsidRPr="00272BDE" w:rsidRDefault="00272BDE" w:rsidP="00272BDE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Anion Sources</w:t>
            </w:r>
          </w:p>
        </w:tc>
      </w:tr>
      <w:tr w:rsidR="00272BDE" w:rsidRPr="00272BDE" w14:paraId="5B5CDEE6" w14:textId="77777777" w:rsidTr="00272BDE">
        <w:trPr>
          <w:tblCellSpacing w:w="15" w:type="dxa"/>
        </w:trPr>
        <w:tc>
          <w:tcPr>
            <w:tcW w:w="1000" w:type="dxa"/>
            <w:vAlign w:val="center"/>
            <w:hideMark/>
          </w:tcPr>
          <w:p w14:paraId="1203820E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A11938" w14:textId="782A5E17" w:rsidR="00272BDE" w:rsidRPr="00272BDE" w:rsidRDefault="000E0B7C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K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14:paraId="5E5153C8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0802B5" w14:textId="7B313CD9" w:rsidR="00272BDE" w:rsidRPr="00272BDE" w:rsidRDefault="00272BDE" w:rsidP="00B0657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r w:rsidR="00B06577"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NO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272BDE" w:rsidRPr="00272BDE" w14:paraId="2CE89FE3" w14:textId="77777777" w:rsidTr="00272BDE">
        <w:trPr>
          <w:tblCellSpacing w:w="15" w:type="dxa"/>
        </w:trPr>
        <w:tc>
          <w:tcPr>
            <w:tcW w:w="1000" w:type="dxa"/>
            <w:vAlign w:val="center"/>
            <w:hideMark/>
          </w:tcPr>
          <w:p w14:paraId="14E01538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9ABBE4" w14:textId="6C0AA8B5" w:rsidR="00272BDE" w:rsidRPr="00272BDE" w:rsidRDefault="00272BDE" w:rsidP="00CC53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proofErr w:type="spellStart"/>
            <w:r w:rsidR="00CC53B4" w:rsidRPr="00272BDE">
              <w:rPr>
                <w:rFonts w:ascii="Times" w:eastAsia="Times New Roman" w:hAnsi="Times" w:cs="Times New Roman"/>
                <w:sz w:val="20"/>
                <w:szCs w:val="20"/>
              </w:rPr>
              <w:t>LiCl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14:paraId="1226FCA9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B7A958" w14:textId="108677D5" w:rsidR="00272BDE" w:rsidRPr="00272BDE" w:rsidRDefault="00B06577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Br</w:t>
            </w:r>
            <w:proofErr w:type="spellEnd"/>
          </w:p>
        </w:tc>
      </w:tr>
      <w:tr w:rsidR="00272BDE" w:rsidRPr="00272BDE" w14:paraId="291040E2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A984F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C20E88" w14:textId="48F7F8A5" w:rsidR="00272BDE" w:rsidRPr="00272BDE" w:rsidRDefault="00272BDE" w:rsidP="00CC53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r w:rsidR="00CC53B4" w:rsidRPr="00272BDE">
              <w:rPr>
                <w:rFonts w:ascii="Times" w:eastAsia="Times New Roman" w:hAnsi="Times" w:cs="Times New Roman"/>
                <w:sz w:val="20"/>
                <w:szCs w:val="20"/>
              </w:rPr>
              <w:t>CaCl</w:t>
            </w:r>
            <w:r w:rsidR="00CC53B4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B42663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317988" w14:textId="25B230CA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r w:rsidR="00B06577"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SO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272BDE" w:rsidRPr="00272BDE" w14:paraId="5DE7BFED" w14:textId="77777777" w:rsidTr="00272BDE">
        <w:trPr>
          <w:tblCellSpacing w:w="15" w:type="dxa"/>
        </w:trPr>
        <w:tc>
          <w:tcPr>
            <w:tcW w:w="1000" w:type="dxa"/>
            <w:vAlign w:val="center"/>
            <w:hideMark/>
          </w:tcPr>
          <w:p w14:paraId="6F95D5EC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3CA4EF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0.1 M MgCl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dxa"/>
            <w:vAlign w:val="center"/>
            <w:hideMark/>
          </w:tcPr>
          <w:p w14:paraId="4B905BBC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1C1F3F" w14:textId="523C22B8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r w:rsidR="00B06577"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CO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272BDE" w:rsidRPr="00272BDE" w14:paraId="697EC345" w14:textId="77777777" w:rsidTr="00272BDE">
        <w:trPr>
          <w:tblCellSpacing w:w="15" w:type="dxa"/>
        </w:trPr>
        <w:tc>
          <w:tcPr>
            <w:tcW w:w="1000" w:type="dxa"/>
            <w:vAlign w:val="center"/>
            <w:hideMark/>
          </w:tcPr>
          <w:p w14:paraId="1EBAD3AC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572888" w14:textId="2D36275C" w:rsidR="00272BDE" w:rsidRPr="00272BDE" w:rsidRDefault="00203546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0.1 M Co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Cl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dxa"/>
            <w:vAlign w:val="center"/>
            <w:hideMark/>
          </w:tcPr>
          <w:p w14:paraId="2ABAA1FB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E4D2FB" w14:textId="50D52F3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r w:rsidR="00B06577"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C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O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272BDE" w:rsidRPr="00272BDE" w14:paraId="5184E6C0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610F9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95F14E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0.1 M FeCl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5716CD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128BAB" w14:textId="7FC4A6EA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0.1 M </w:t>
            </w:r>
            <w:r w:rsidR="00B06577"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PO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</w:p>
        </w:tc>
      </w:tr>
    </w:tbl>
    <w:p w14:paraId="72954676" w14:textId="77777777" w:rsidR="00272BDE" w:rsidRPr="00272BDE" w:rsidRDefault="00272BDE" w:rsidP="00272B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4" w:name="safety"/>
      <w:r w:rsidRPr="00272BDE">
        <w:rPr>
          <w:rFonts w:ascii="Times" w:eastAsia="Times New Roman" w:hAnsi="Times" w:cs="Times New Roman"/>
          <w:b/>
          <w:bCs/>
          <w:sz w:val="27"/>
          <w:szCs w:val="27"/>
        </w:rPr>
        <w:t>Safety and Waste Management</w:t>
      </w:r>
      <w:bookmarkEnd w:id="4"/>
    </w:p>
    <w:p w14:paraId="63BD2097" w14:textId="77777777" w:rsidR="00272BDE" w:rsidRPr="00272BDE" w:rsidRDefault="00272BDE" w:rsidP="00272B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72BDE">
        <w:rPr>
          <w:rFonts w:ascii="Times" w:hAnsi="Times" w:cs="Times New Roman"/>
          <w:sz w:val="20"/>
          <w:szCs w:val="20"/>
        </w:rPr>
        <w:t>Ionic compounds contain metal ions. Many metal ion</w:t>
      </w:r>
      <w:r w:rsidR="0052397B">
        <w:rPr>
          <w:rFonts w:ascii="Times" w:hAnsi="Times" w:cs="Times New Roman"/>
          <w:sz w:val="20"/>
          <w:szCs w:val="20"/>
        </w:rPr>
        <w:t>s are toxic to varying degrees.  However, the metal ions used in this experiment can safely be disposed of in the sink</w:t>
      </w:r>
      <w:r w:rsidRPr="00272BDE">
        <w:rPr>
          <w:rFonts w:ascii="Times" w:hAnsi="Times" w:cs="Times New Roman"/>
          <w:sz w:val="20"/>
          <w:szCs w:val="20"/>
        </w:rPr>
        <w:t>.</w:t>
      </w:r>
    </w:p>
    <w:p w14:paraId="192E93D9" w14:textId="77777777" w:rsidR="003F5EFD" w:rsidRDefault="003F5EFD">
      <w:pPr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5" w:name="procedure"/>
      <w:r>
        <w:rPr>
          <w:rFonts w:ascii="Times" w:eastAsia="Times New Roman" w:hAnsi="Times" w:cs="Times New Roman"/>
          <w:b/>
          <w:bCs/>
          <w:sz w:val="27"/>
          <w:szCs w:val="27"/>
        </w:rPr>
        <w:br w:type="page"/>
      </w:r>
    </w:p>
    <w:p w14:paraId="69982748" w14:textId="7CA9CD1C" w:rsidR="00272BDE" w:rsidRPr="00272BDE" w:rsidRDefault="00272BDE" w:rsidP="00272B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72BDE">
        <w:rPr>
          <w:rFonts w:ascii="Times" w:eastAsia="Times New Roman" w:hAnsi="Times" w:cs="Times New Roman"/>
          <w:b/>
          <w:bCs/>
          <w:sz w:val="27"/>
          <w:szCs w:val="27"/>
        </w:rPr>
        <w:lastRenderedPageBreak/>
        <w:t>Procedure</w:t>
      </w:r>
      <w:bookmarkEnd w:id="5"/>
    </w:p>
    <w:p w14:paraId="0D27DA9D" w14:textId="77777777" w:rsidR="00272BDE" w:rsidRPr="00272BDE" w:rsidRDefault="0052397B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Obtain a 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>reaction</w:t>
      </w:r>
      <w:r>
        <w:rPr>
          <w:rFonts w:ascii="Times" w:eastAsia="Times New Roman" w:hAnsi="Times" w:cs="Times New Roman"/>
          <w:sz w:val="20"/>
          <w:szCs w:val="20"/>
        </w:rPr>
        <w:t xml:space="preserve"> well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 xml:space="preserve"> plate. The reaction plate is set up as a grid.</w:t>
      </w:r>
    </w:p>
    <w:p w14:paraId="4CFA6A43" w14:textId="1DE1213B" w:rsidR="00272BDE" w:rsidRPr="00272BDE" w:rsidRDefault="00272BDE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>To each well of horizontal row A (A1 through A6)</w:t>
      </w: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272BDE">
        <w:rPr>
          <w:rFonts w:ascii="Times" w:eastAsia="Times New Roman" w:hAnsi="Times" w:cs="Times New Roman"/>
          <w:sz w:val="20"/>
          <w:szCs w:val="20"/>
        </w:rPr>
        <w:t xml:space="preserve"> add 2 drops of </w:t>
      </w:r>
      <w:r w:rsidR="0088453E">
        <w:rPr>
          <w:rFonts w:ascii="Times" w:eastAsia="Times New Roman" w:hAnsi="Times" w:cs="Times New Roman"/>
          <w:sz w:val="20"/>
          <w:szCs w:val="20"/>
        </w:rPr>
        <w:t>potassium chloride solution, K</w:t>
      </w:r>
      <w:r w:rsidRPr="00272BDE">
        <w:rPr>
          <w:rFonts w:ascii="Times" w:eastAsia="Times New Roman" w:hAnsi="Times" w:cs="Times New Roman"/>
          <w:sz w:val="20"/>
          <w:szCs w:val="20"/>
        </w:rPr>
        <w:t>Cl.</w:t>
      </w:r>
    </w:p>
    <w:p w14:paraId="3DCB7324" w14:textId="77777777" w:rsidR="00272BDE" w:rsidRPr="00272BDE" w:rsidRDefault="00272BDE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 xml:space="preserve">Add 2 drops of the solution listed to each of the wells in the horizontal row indicated: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</w:tblGrid>
      <w:tr w:rsidR="00272BDE" w:rsidRPr="00272BDE" w14:paraId="2CDF4C14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D0E02" w14:textId="089FACAC" w:rsidR="00272BDE" w:rsidRPr="00272BDE" w:rsidRDefault="00272BDE" w:rsidP="00CC53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Row B: add </w:t>
            </w:r>
            <w:r w:rsidR="00CC53B4"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lithium 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chloride, </w:t>
            </w:r>
            <w:proofErr w:type="spellStart"/>
            <w:r w:rsidR="00CC53B4">
              <w:rPr>
                <w:rFonts w:ascii="Times" w:eastAsia="Times New Roman" w:hAnsi="Times" w:cs="Times New Roman"/>
                <w:sz w:val="20"/>
                <w:szCs w:val="20"/>
              </w:rPr>
              <w:t>LiCl</w:t>
            </w:r>
            <w:proofErr w:type="spellEnd"/>
          </w:p>
        </w:tc>
      </w:tr>
      <w:tr w:rsidR="00272BDE" w:rsidRPr="00272BDE" w14:paraId="10F0C718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65D95" w14:textId="4A99F58D" w:rsidR="00272BDE" w:rsidRPr="00272BDE" w:rsidRDefault="00272BDE" w:rsidP="00CC53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Row C: add </w:t>
            </w:r>
            <w:r w:rsidR="00CC53B4"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calcium 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chloride, </w:t>
            </w:r>
            <w:r w:rsidR="00CC53B4" w:rsidRPr="00272BDE">
              <w:rPr>
                <w:rFonts w:ascii="Times" w:eastAsia="Times New Roman" w:hAnsi="Times" w:cs="Times New Roman"/>
                <w:sz w:val="20"/>
                <w:szCs w:val="20"/>
              </w:rPr>
              <w:t>CaCl</w:t>
            </w:r>
            <w:r w:rsidR="00CC53B4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272BDE" w:rsidRPr="00272BDE" w14:paraId="62A13D75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28C69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Row D: add magnesium chloride, MgCl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272BDE" w:rsidRPr="00272BDE" w14:paraId="77F23003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F9CE0" w14:textId="6D7C33EB" w:rsidR="00272BDE" w:rsidRPr="00272BDE" w:rsidRDefault="00203546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Row E: add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cobalt(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>II) chloride, Co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Cl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272BDE" w:rsidRPr="00272BDE" w14:paraId="38204BF1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8DFD9" w14:textId="77777777" w:rsidR="00272BDE" w:rsidRPr="00272BDE" w:rsidRDefault="00272BDE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Row F: add </w:t>
            </w:r>
            <w:proofErr w:type="gramStart"/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iron(</w:t>
            </w:r>
            <w:proofErr w:type="gramEnd"/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III) chloride, FeCl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</w:p>
        </w:tc>
      </w:tr>
    </w:tbl>
    <w:p w14:paraId="4A0E3AA9" w14:textId="4B8651EC" w:rsidR="00272BDE" w:rsidRPr="00272BDE" w:rsidRDefault="00272BDE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 xml:space="preserve">To the vertical column 1 (A1 through F1) add two drops of </w:t>
      </w:r>
      <w:r w:rsidR="00B06577">
        <w:rPr>
          <w:rFonts w:ascii="Times" w:eastAsia="Times New Roman" w:hAnsi="Times" w:cs="Times New Roman"/>
          <w:sz w:val="20"/>
          <w:szCs w:val="20"/>
        </w:rPr>
        <w:t>sodium nitrate, Na</w:t>
      </w:r>
      <w:r w:rsidRPr="00272BDE">
        <w:rPr>
          <w:rFonts w:ascii="Times" w:eastAsia="Times New Roman" w:hAnsi="Times" w:cs="Times New Roman"/>
          <w:sz w:val="20"/>
          <w:szCs w:val="20"/>
        </w:rPr>
        <w:t>NO</w:t>
      </w:r>
      <w:r w:rsidRPr="00272BDE">
        <w:rPr>
          <w:rFonts w:ascii="Times" w:eastAsia="Times New Roman" w:hAnsi="Times" w:cs="Times New Roman"/>
          <w:sz w:val="20"/>
          <w:szCs w:val="20"/>
          <w:vertAlign w:val="subscript"/>
        </w:rPr>
        <w:t>3</w:t>
      </w:r>
      <w:r w:rsidRPr="00272BDE">
        <w:rPr>
          <w:rFonts w:ascii="Times" w:eastAsia="Times New Roman" w:hAnsi="Times" w:cs="Times New Roman"/>
          <w:sz w:val="20"/>
          <w:szCs w:val="20"/>
        </w:rPr>
        <w:t>.</w:t>
      </w:r>
    </w:p>
    <w:p w14:paraId="1EED44A1" w14:textId="77777777" w:rsidR="00272BDE" w:rsidRPr="00272BDE" w:rsidRDefault="00272BDE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>Add 2 drops of the solution listed to each of the wells in the vertical columns indicated: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</w:tblGrid>
      <w:tr w:rsidR="00272BDE" w:rsidRPr="00272BDE" w14:paraId="235C471D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EA929" w14:textId="0AB15A74" w:rsidR="00272BDE" w:rsidRPr="00272BDE" w:rsidRDefault="00272BDE" w:rsidP="00B0657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Column 2: add </w:t>
            </w:r>
            <w:r w:rsidR="00B06577">
              <w:rPr>
                <w:rFonts w:ascii="Times" w:eastAsia="Times New Roman" w:hAnsi="Times" w:cs="Times New Roman"/>
                <w:sz w:val="20"/>
                <w:szCs w:val="20"/>
              </w:rPr>
              <w:t xml:space="preserve">sodium bromide, </w:t>
            </w:r>
            <w:proofErr w:type="spellStart"/>
            <w:r w:rsidR="00B06577"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Pr="00272BDE">
              <w:rPr>
                <w:rFonts w:ascii="Times" w:eastAsia="Times New Roman" w:hAnsi="Times" w:cs="Times New Roman"/>
                <w:sz w:val="20"/>
                <w:szCs w:val="20"/>
              </w:rPr>
              <w:t>Br</w:t>
            </w:r>
            <w:proofErr w:type="spellEnd"/>
          </w:p>
        </w:tc>
      </w:tr>
      <w:tr w:rsidR="00272BDE" w:rsidRPr="00272BDE" w14:paraId="5732A540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0E660" w14:textId="69E42769" w:rsidR="00272BDE" w:rsidRPr="00272BDE" w:rsidRDefault="00B06577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Column 3: add sod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ium sulfate,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SO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272BDE" w:rsidRPr="00272BDE" w14:paraId="3C61003A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A60D1" w14:textId="61C58807" w:rsidR="00272BDE" w:rsidRPr="00272BDE" w:rsidRDefault="00B06577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Column 4: add sod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ium carbonate,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CO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272BDE" w:rsidRPr="00272BDE" w14:paraId="2896CA9B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283CA" w14:textId="10F9D535" w:rsidR="00272BDE" w:rsidRPr="00272BDE" w:rsidRDefault="00B06577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Column 5: add sod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ium oxalate,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C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2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O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272BDE" w:rsidRPr="00272BDE" w14:paraId="350C16C3" w14:textId="77777777" w:rsidTr="00272B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75747" w14:textId="34FC1680" w:rsidR="00272BDE" w:rsidRPr="00272BDE" w:rsidRDefault="00B06577" w:rsidP="00272B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Column 6: add sod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 xml:space="preserve">ium phosphate,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Na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3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</w:rPr>
              <w:t>PO</w:t>
            </w:r>
            <w:r w:rsidR="00272BDE" w:rsidRPr="00272BDE"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  <w:t>4</w:t>
            </w:r>
          </w:p>
        </w:tc>
      </w:tr>
    </w:tbl>
    <w:p w14:paraId="2BD1F3C2" w14:textId="77777777" w:rsidR="00272BDE" w:rsidRPr="00272BDE" w:rsidRDefault="00272BDE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>Observe each well to determine which combination of solutions produced precipitates. Record your observations in your data table.</w:t>
      </w:r>
    </w:p>
    <w:p w14:paraId="308126CE" w14:textId="77777777" w:rsidR="00272BDE" w:rsidRPr="00272BDE" w:rsidRDefault="00272BDE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>Another way you can observe the mixtures in the reaction plate is by changing the background color. Use the laboratory bench top for a black background, and a sheet of white paper for a light background. Some precipitates will be easier to see because the solid particles will settle to the bottom of the plate and it will look opaque.</w:t>
      </w:r>
    </w:p>
    <w:p w14:paraId="65BA71B1" w14:textId="687A2C15" w:rsidR="00272BDE" w:rsidRPr="00272BDE" w:rsidRDefault="00272BDE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>Clean your rea</w:t>
      </w:r>
      <w:r w:rsidR="0052397B">
        <w:rPr>
          <w:rFonts w:ascii="Times" w:eastAsia="Times New Roman" w:hAnsi="Times" w:cs="Times New Roman"/>
          <w:sz w:val="20"/>
          <w:szCs w:val="20"/>
        </w:rPr>
        <w:t>ction plate with soap and water.  Use a brush and/or Q</w:t>
      </w:r>
      <w:r w:rsidR="001573C3">
        <w:rPr>
          <w:rFonts w:ascii="Times" w:eastAsia="Times New Roman" w:hAnsi="Times" w:cs="Times New Roman"/>
          <w:sz w:val="20"/>
          <w:szCs w:val="20"/>
        </w:rPr>
        <w:t xml:space="preserve">-tip to remove any residue out of the wells. Rinse several times with tap </w:t>
      </w:r>
      <w:r w:rsidRPr="00272BDE">
        <w:rPr>
          <w:rFonts w:ascii="Times" w:eastAsia="Times New Roman" w:hAnsi="Times" w:cs="Times New Roman"/>
          <w:sz w:val="20"/>
          <w:szCs w:val="20"/>
        </w:rPr>
        <w:t xml:space="preserve">water. The final rinse should be </w:t>
      </w:r>
      <w:r w:rsidR="001573C3">
        <w:rPr>
          <w:rFonts w:ascii="Times" w:eastAsia="Times New Roman" w:hAnsi="Times" w:cs="Times New Roman"/>
          <w:sz w:val="20"/>
          <w:szCs w:val="20"/>
        </w:rPr>
        <w:t>with</w:t>
      </w:r>
      <w:r w:rsidRPr="00272BDE">
        <w:rPr>
          <w:rFonts w:ascii="Times" w:eastAsia="Times New Roman" w:hAnsi="Times" w:cs="Times New Roman"/>
          <w:sz w:val="20"/>
          <w:szCs w:val="20"/>
        </w:rPr>
        <w:t xml:space="preserve"> distilled water.</w:t>
      </w:r>
    </w:p>
    <w:p w14:paraId="3CA890BB" w14:textId="77777777" w:rsidR="00272BDE" w:rsidRPr="00272BDE" w:rsidRDefault="00272BDE" w:rsidP="00272B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>Return the reaction plate to its storage location, and clean your workspace.</w:t>
      </w:r>
    </w:p>
    <w:p w14:paraId="29C53252" w14:textId="77777777" w:rsidR="00272BDE" w:rsidRPr="00272BDE" w:rsidRDefault="00272BDE" w:rsidP="00272B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bookmarkStart w:id="6" w:name="prelab"/>
      <w:r w:rsidRPr="00272BDE">
        <w:rPr>
          <w:rFonts w:ascii="Times" w:eastAsia="Times New Roman" w:hAnsi="Times" w:cs="Times New Roman"/>
          <w:b/>
          <w:bCs/>
          <w:sz w:val="27"/>
          <w:szCs w:val="27"/>
        </w:rPr>
        <w:t>Pre-activity Assignment</w:t>
      </w:r>
      <w:bookmarkEnd w:id="6"/>
    </w:p>
    <w:p w14:paraId="6B94EE33" w14:textId="7E8016DE" w:rsidR="00787F49" w:rsidRPr="00272BDE" w:rsidRDefault="00272BDE" w:rsidP="00272B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72BDE">
        <w:rPr>
          <w:rFonts w:ascii="Times" w:hAnsi="Times" w:cs="Times New Roman"/>
          <w:sz w:val="20"/>
          <w:szCs w:val="20"/>
        </w:rPr>
        <w:t>Answer the following pre-activity questions. Record your answers in your laboratory notebook, or on the available report form according to the instructions from your teacher</w:t>
      </w:r>
      <w:r w:rsidR="00787F49">
        <w:rPr>
          <w:rFonts w:ascii="Times" w:hAnsi="Times" w:cs="Times New Roman"/>
          <w:sz w:val="20"/>
          <w:szCs w:val="20"/>
        </w:rPr>
        <w:t>.</w:t>
      </w:r>
    </w:p>
    <w:p w14:paraId="2AEABC3B" w14:textId="2811363C" w:rsidR="003F5EFD" w:rsidRPr="003F5EFD" w:rsidRDefault="00272BDE" w:rsidP="003F5EFD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>What is a precipitate?</w:t>
      </w:r>
    </w:p>
    <w:p w14:paraId="4CAE815C" w14:textId="77777777" w:rsidR="00272BDE" w:rsidRPr="00272BDE" w:rsidRDefault="00272BDE" w:rsidP="00272B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>What is solubility?</w:t>
      </w:r>
    </w:p>
    <w:p w14:paraId="5DA593E4" w14:textId="3FF52357" w:rsidR="00272BDE" w:rsidRDefault="0055658B" w:rsidP="00272B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What would you observe if 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>a precipitation reaction has occurred?</w:t>
      </w:r>
      <w:r>
        <w:rPr>
          <w:rFonts w:ascii="Times" w:eastAsia="Times New Roman" w:hAnsi="Times" w:cs="Times New Roman"/>
          <w:sz w:val="20"/>
          <w:szCs w:val="20"/>
        </w:rPr>
        <w:t xml:space="preserve">  Tell what would the mixture look like.</w:t>
      </w:r>
    </w:p>
    <w:p w14:paraId="62F76085" w14:textId="4BFE196D" w:rsidR="00272BDE" w:rsidRDefault="00E57784" w:rsidP="001573C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Describe </w:t>
      </w:r>
      <w:r w:rsidR="0055658B">
        <w:rPr>
          <w:rFonts w:ascii="Times" w:eastAsia="Times New Roman" w:hAnsi="Times" w:cs="Times New Roman"/>
          <w:sz w:val="20"/>
          <w:szCs w:val="20"/>
        </w:rPr>
        <w:t>Coulomb’s law.</w:t>
      </w:r>
    </w:p>
    <w:p w14:paraId="45F80464" w14:textId="6A28103D" w:rsidR="00B06577" w:rsidRPr="00B06577" w:rsidRDefault="00B06577" w:rsidP="00B06577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Table salt is made of sodium chloride,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NaCl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.  </w:t>
      </w:r>
      <w:r w:rsidRPr="00B06577">
        <w:rPr>
          <w:rFonts w:ascii="Times" w:eastAsia="Times New Roman" w:hAnsi="Times" w:cs="Times New Roman"/>
          <w:sz w:val="20"/>
          <w:szCs w:val="20"/>
        </w:rPr>
        <w:t xml:space="preserve">Is sodium chloride soluble?  What does an aqueous solution of </w:t>
      </w:r>
      <w:proofErr w:type="spellStart"/>
      <w:r w:rsidRPr="00B06577">
        <w:rPr>
          <w:rFonts w:ascii="Times" w:eastAsia="Times New Roman" w:hAnsi="Times" w:cs="Times New Roman"/>
          <w:sz w:val="20"/>
          <w:szCs w:val="20"/>
        </w:rPr>
        <w:t>NaCl</w:t>
      </w:r>
      <w:proofErr w:type="spellEnd"/>
      <w:r w:rsidRPr="00B06577">
        <w:rPr>
          <w:rFonts w:ascii="Times" w:eastAsia="Times New Roman" w:hAnsi="Times" w:cs="Times New Roman"/>
          <w:sz w:val="20"/>
          <w:szCs w:val="20"/>
        </w:rPr>
        <w:t xml:space="preserve"> look like?</w:t>
      </w:r>
    </w:p>
    <w:p w14:paraId="375A6680" w14:textId="77777777" w:rsidR="003F5EFD" w:rsidRDefault="003F5EFD" w:rsidP="00B06577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7" w:name="data"/>
    </w:p>
    <w:p w14:paraId="221B1A03" w14:textId="77777777" w:rsidR="003F5EFD" w:rsidRDefault="003F5EFD" w:rsidP="00272BD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</w:p>
    <w:p w14:paraId="05BDD02C" w14:textId="77777777" w:rsidR="006706EC" w:rsidRDefault="006706EC" w:rsidP="00272BD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</w:p>
    <w:p w14:paraId="04C1B2F2" w14:textId="77777777" w:rsidR="003F5EFD" w:rsidRDefault="003F5EFD" w:rsidP="00272BD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</w:p>
    <w:p w14:paraId="0DC35F50" w14:textId="530FEFC7" w:rsidR="003F5EFD" w:rsidRPr="00EA0B31" w:rsidRDefault="00272BDE" w:rsidP="00787F49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272BDE">
        <w:rPr>
          <w:rFonts w:ascii="Times" w:eastAsia="Times New Roman" w:hAnsi="Times" w:cs="Times New Roman"/>
          <w:b/>
          <w:bCs/>
        </w:rPr>
        <w:t>Data</w:t>
      </w:r>
      <w:bookmarkEnd w:id="7"/>
      <w:r w:rsidR="00EA0B31">
        <w:rPr>
          <w:rFonts w:ascii="Times" w:eastAsia="Times New Roman" w:hAnsi="Times" w:cs="Times New Roman"/>
          <w:b/>
          <w:bCs/>
        </w:rPr>
        <w:t xml:space="preserve">    </w:t>
      </w:r>
      <w:r w:rsidRPr="00272BDE">
        <w:rPr>
          <w:rFonts w:ascii="Times" w:hAnsi="Times" w:cs="Times New Roman"/>
          <w:sz w:val="20"/>
          <w:szCs w:val="20"/>
        </w:rPr>
        <w:t>Record</w:t>
      </w:r>
      <w:r w:rsidR="003F5EFD">
        <w:rPr>
          <w:rFonts w:ascii="Times" w:hAnsi="Times" w:cs="Times New Roman"/>
          <w:sz w:val="20"/>
          <w:szCs w:val="20"/>
        </w:rPr>
        <w:t xml:space="preserve"> your observations</w:t>
      </w:r>
      <w:r w:rsidRPr="00272BDE">
        <w:rPr>
          <w:rFonts w:ascii="Times" w:hAnsi="Times" w:cs="Times New Roman"/>
          <w:sz w:val="20"/>
          <w:szCs w:val="20"/>
        </w:rPr>
        <w:t xml:space="preserve"> </w:t>
      </w:r>
      <w:r w:rsidR="003F5EFD">
        <w:rPr>
          <w:rFonts w:ascii="Times" w:hAnsi="Times" w:cs="Times New Roman"/>
          <w:sz w:val="20"/>
          <w:szCs w:val="20"/>
        </w:rPr>
        <w:t xml:space="preserve">for </w:t>
      </w:r>
      <w:r w:rsidRPr="00272BDE">
        <w:rPr>
          <w:rFonts w:ascii="Times" w:hAnsi="Times" w:cs="Times New Roman"/>
          <w:sz w:val="20"/>
          <w:szCs w:val="20"/>
        </w:rPr>
        <w:t>each of the wells in a</w:t>
      </w:r>
      <w:r w:rsidR="005E324B">
        <w:rPr>
          <w:rFonts w:ascii="Times" w:hAnsi="Times" w:cs="Times New Roman"/>
          <w:sz w:val="20"/>
          <w:szCs w:val="20"/>
        </w:rPr>
        <w:t xml:space="preserve"> data table.</w:t>
      </w:r>
      <w:r w:rsidR="003F5EFD">
        <w:rPr>
          <w:rFonts w:ascii="Times" w:hAnsi="Times" w:cs="Times New Roman"/>
          <w:sz w:val="20"/>
          <w:szCs w:val="20"/>
        </w:rPr>
        <w:t xml:space="preserve"> Include the color or if it is colorless. </w:t>
      </w:r>
      <w:r w:rsidR="00787F49">
        <w:rPr>
          <w:rFonts w:ascii="Times" w:hAnsi="Times" w:cs="Times New Roman"/>
          <w:sz w:val="20"/>
          <w:szCs w:val="20"/>
        </w:rPr>
        <w:t xml:space="preserve">       </w:t>
      </w:r>
      <w:r w:rsidR="003F5EFD">
        <w:rPr>
          <w:rFonts w:ascii="Times" w:hAnsi="Times" w:cs="Times New Roman"/>
          <w:sz w:val="20"/>
          <w:szCs w:val="20"/>
        </w:rPr>
        <w:t>Clear = no reaction (N.R.)</w:t>
      </w:r>
      <w:r w:rsidR="003F5EFD">
        <w:rPr>
          <w:rFonts w:ascii="Times" w:hAnsi="Times" w:cs="Times New Roman"/>
          <w:sz w:val="20"/>
          <w:szCs w:val="20"/>
        </w:rPr>
        <w:tab/>
      </w:r>
      <w:r w:rsidR="003F5EFD">
        <w:rPr>
          <w:rFonts w:ascii="Times" w:hAnsi="Times" w:cs="Times New Roman"/>
          <w:sz w:val="20"/>
          <w:szCs w:val="20"/>
        </w:rPr>
        <w:tab/>
        <w:t>Cloudy = precipitate (</w:t>
      </w:r>
      <w:proofErr w:type="spellStart"/>
      <w:r w:rsidR="003F5EFD">
        <w:rPr>
          <w:rFonts w:ascii="Times" w:hAnsi="Times" w:cs="Times New Roman"/>
          <w:sz w:val="20"/>
          <w:szCs w:val="20"/>
        </w:rPr>
        <w:t>ppt</w:t>
      </w:r>
      <w:proofErr w:type="spellEnd"/>
      <w:r w:rsidR="003F5EFD">
        <w:rPr>
          <w:rFonts w:ascii="Times" w:hAnsi="Times" w:cs="Times New Roman"/>
          <w:sz w:val="20"/>
          <w:szCs w:val="20"/>
        </w:rPr>
        <w:t>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8"/>
        <w:gridCol w:w="1350"/>
        <w:gridCol w:w="1350"/>
        <w:gridCol w:w="1308"/>
        <w:gridCol w:w="1482"/>
        <w:gridCol w:w="1440"/>
        <w:gridCol w:w="1260"/>
        <w:gridCol w:w="1440"/>
      </w:tblGrid>
      <w:tr w:rsidR="006E7C94" w14:paraId="4CA02343" w14:textId="77777777" w:rsidTr="00787F49">
        <w:tc>
          <w:tcPr>
            <w:tcW w:w="1908" w:type="dxa"/>
            <w:gridSpan w:val="2"/>
            <w:vMerge w:val="restart"/>
          </w:tcPr>
          <w:p w14:paraId="6AA1807A" w14:textId="542D9A05" w:rsidR="006E7C94" w:rsidRPr="003F5EFD" w:rsidRDefault="00787F49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 xml:space="preserve">                    </w:t>
            </w:r>
            <w:r w:rsidR="006E7C94">
              <w:rPr>
                <w:rFonts w:ascii="Times" w:hAnsi="Times" w:cs="Times New Roman"/>
                <w:b/>
                <w:sz w:val="20"/>
                <w:szCs w:val="20"/>
              </w:rPr>
              <w:t xml:space="preserve">Column </w:t>
            </w:r>
          </w:p>
          <w:p w14:paraId="52F17539" w14:textId="6C41D452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 xml:space="preserve">Row </w:t>
            </w:r>
          </w:p>
        </w:tc>
        <w:tc>
          <w:tcPr>
            <w:tcW w:w="1350" w:type="dxa"/>
          </w:tcPr>
          <w:p w14:paraId="142AFD00" w14:textId="3675A2D3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14:paraId="5038B50D" w14:textId="59F43831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14:paraId="2A869B93" w14:textId="091C8AD8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90B26CE" w14:textId="2707282F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BDC5C7E" w14:textId="589D50E4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1FD51555" w14:textId="26350F0D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6</w:t>
            </w:r>
          </w:p>
        </w:tc>
      </w:tr>
      <w:tr w:rsidR="006E7C94" w14:paraId="3261E5D5" w14:textId="77777777" w:rsidTr="00787F49">
        <w:tc>
          <w:tcPr>
            <w:tcW w:w="1908" w:type="dxa"/>
            <w:gridSpan w:val="2"/>
            <w:vMerge/>
          </w:tcPr>
          <w:p w14:paraId="25D76406" w14:textId="42845AF0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2504E2" w14:textId="67D61B40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Na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NO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08" w:type="dxa"/>
          </w:tcPr>
          <w:p w14:paraId="4E392F9D" w14:textId="5595E059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Na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Br</w:t>
            </w:r>
            <w:proofErr w:type="spellEnd"/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482" w:type="dxa"/>
          </w:tcPr>
          <w:p w14:paraId="02E467E4" w14:textId="2EBBE2B4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Na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2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SO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440" w:type="dxa"/>
          </w:tcPr>
          <w:p w14:paraId="0F723EBE" w14:textId="22F1BBBC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Na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2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CO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0" w:type="dxa"/>
          </w:tcPr>
          <w:p w14:paraId="2CDDB93F" w14:textId="79B80055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Na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2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C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2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440" w:type="dxa"/>
          </w:tcPr>
          <w:p w14:paraId="13EF04D0" w14:textId="5C8F1F7E" w:rsidR="006E7C94" w:rsidRPr="003F5EFD" w:rsidRDefault="006E7C94" w:rsidP="00272BD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Na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3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PO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4</w:t>
            </w:r>
          </w:p>
          <w:p w14:paraId="51187589" w14:textId="1610D4CD" w:rsidR="006E7C94" w:rsidRPr="003F5EFD" w:rsidRDefault="006E7C94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6E7C94" w14:paraId="02AF9A8C" w14:textId="77777777" w:rsidTr="00787F49">
        <w:tc>
          <w:tcPr>
            <w:tcW w:w="558" w:type="dxa"/>
          </w:tcPr>
          <w:p w14:paraId="330A878A" w14:textId="03938F6B" w:rsidR="000318FB" w:rsidRPr="003F5EFD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14:paraId="70BAE6C8" w14:textId="23D6D5F1" w:rsidR="000318FB" w:rsidRPr="006706EC" w:rsidRDefault="000E0B7C" w:rsidP="00272BD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K</w:t>
            </w:r>
            <w:r w:rsidR="000318FB"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1350" w:type="dxa"/>
          </w:tcPr>
          <w:p w14:paraId="2F8957A7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D346EA8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F86015D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2EF40EE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9A8C8E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0EEFDD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14DEAD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E7C94" w14:paraId="1709E496" w14:textId="77777777" w:rsidTr="00787F49">
        <w:tc>
          <w:tcPr>
            <w:tcW w:w="558" w:type="dxa"/>
          </w:tcPr>
          <w:p w14:paraId="0045640F" w14:textId="4EF1A528" w:rsidR="000318FB" w:rsidRPr="003F5EFD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14:paraId="68250107" w14:textId="77777777" w:rsidR="000E0B7C" w:rsidRPr="003F5EFD" w:rsidRDefault="000E0B7C" w:rsidP="000E0B7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proofErr w:type="spellStart"/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LiCl</w:t>
            </w:r>
            <w:proofErr w:type="spellEnd"/>
          </w:p>
          <w:p w14:paraId="25C89E8A" w14:textId="40F6A32F" w:rsidR="000318FB" w:rsidRPr="003F5EFD" w:rsidRDefault="000318FB" w:rsidP="000E0B7C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CB808E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1C76D806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64A1807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38880B6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BE9A7D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39751E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4ED339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E7C94" w14:paraId="2879A382" w14:textId="77777777" w:rsidTr="00787F49">
        <w:tc>
          <w:tcPr>
            <w:tcW w:w="558" w:type="dxa"/>
          </w:tcPr>
          <w:p w14:paraId="340DACF4" w14:textId="2759CC98" w:rsidR="000318FB" w:rsidRPr="003F5EFD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14:paraId="579D9B2D" w14:textId="77777777" w:rsidR="000E0B7C" w:rsidRPr="003F5EFD" w:rsidRDefault="000E0B7C" w:rsidP="000E0B7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CaCl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2</w:t>
            </w:r>
          </w:p>
          <w:p w14:paraId="71930EC7" w14:textId="239FFF6C" w:rsidR="000318FB" w:rsidRPr="003F5EFD" w:rsidRDefault="000318FB" w:rsidP="000E0B7C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DBEDD8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1AAE2A7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3C5EBFA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AFA77FC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9F828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11E8CE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1CEB40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E7C94" w14:paraId="31EFC88D" w14:textId="77777777" w:rsidTr="00787F49">
        <w:tc>
          <w:tcPr>
            <w:tcW w:w="558" w:type="dxa"/>
          </w:tcPr>
          <w:p w14:paraId="1C77F087" w14:textId="3B0AADA0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14:paraId="4F3FB3B7" w14:textId="760C2929" w:rsidR="000318FB" w:rsidRPr="003F5EFD" w:rsidRDefault="000318FB" w:rsidP="00272BD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MgCl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2</w:t>
            </w:r>
          </w:p>
          <w:p w14:paraId="5D8280FA" w14:textId="4E44CFE3" w:rsidR="000318FB" w:rsidRPr="003F5EFD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605BBA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29ACCFC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7B6DB67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D0BE1FF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E9DCD6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C9D87A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82BF41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E7C94" w14:paraId="1B3100C4" w14:textId="77777777" w:rsidTr="00787F49">
        <w:tc>
          <w:tcPr>
            <w:tcW w:w="558" w:type="dxa"/>
          </w:tcPr>
          <w:p w14:paraId="4F4B0B8C" w14:textId="23B394C4" w:rsidR="000318FB" w:rsidRPr="003F5EFD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350" w:type="dxa"/>
          </w:tcPr>
          <w:p w14:paraId="59DE5290" w14:textId="5912DE1D" w:rsidR="000318FB" w:rsidRPr="003F5EFD" w:rsidRDefault="00203546" w:rsidP="00272BD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</w:t>
            </w:r>
            <w:r w:rsidR="000318FB"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Cl</w:t>
            </w:r>
            <w:r w:rsidR="000318FB"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2</w:t>
            </w:r>
          </w:p>
          <w:p w14:paraId="56ED9BF1" w14:textId="33735B7A" w:rsidR="000318FB" w:rsidRPr="003F5EFD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E71BD6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4845AC4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49B18D4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D1427CD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47B273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95AA7D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BA468B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E7C94" w14:paraId="3631D0E9" w14:textId="77777777" w:rsidTr="00787F49">
        <w:tc>
          <w:tcPr>
            <w:tcW w:w="558" w:type="dxa"/>
          </w:tcPr>
          <w:p w14:paraId="5D72437A" w14:textId="3B5EDB2D" w:rsidR="000318FB" w:rsidRPr="003F5EFD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350" w:type="dxa"/>
          </w:tcPr>
          <w:p w14:paraId="41124B69" w14:textId="410B1B20" w:rsidR="000318FB" w:rsidRPr="003F5EFD" w:rsidRDefault="000318FB" w:rsidP="00272BD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FeCl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3</w:t>
            </w:r>
          </w:p>
          <w:p w14:paraId="41F71082" w14:textId="7EE9F995" w:rsidR="000318FB" w:rsidRPr="003F5EFD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011209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E4112A2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74AEA9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45D731E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162B0E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7E73CF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2D76C2" w14:textId="77777777" w:rsidR="000318FB" w:rsidRDefault="000318FB" w:rsidP="00272BD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FDBCF69" w14:textId="0AE4CFBC" w:rsidR="003F5EFD" w:rsidRPr="00EA0B31" w:rsidRDefault="00EA0B31" w:rsidP="0002425B">
      <w:pPr>
        <w:spacing w:before="100" w:beforeAutospacing="1" w:after="100" w:afterAutospacing="1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Results – </w:t>
      </w:r>
      <w:r w:rsidRPr="00EA0B31">
        <w:rPr>
          <w:rFonts w:ascii="Times" w:hAnsi="Times" w:cs="Times New Roman"/>
          <w:sz w:val="20"/>
          <w:szCs w:val="20"/>
        </w:rPr>
        <w:t>What precipitates formed?</w:t>
      </w:r>
      <w:r>
        <w:rPr>
          <w:rFonts w:ascii="Times" w:hAnsi="Times" w:cs="Times New Roman"/>
          <w:b/>
        </w:rPr>
        <w:t xml:space="preserve">  </w:t>
      </w:r>
      <w:r w:rsidR="000318FB">
        <w:rPr>
          <w:rFonts w:ascii="Times" w:hAnsi="Times" w:cs="Times New Roman"/>
          <w:sz w:val="20"/>
          <w:szCs w:val="20"/>
        </w:rPr>
        <w:t xml:space="preserve">Write the name and formula for the </w:t>
      </w:r>
      <w:r>
        <w:rPr>
          <w:rFonts w:ascii="Times" w:hAnsi="Times" w:cs="Times New Roman"/>
          <w:sz w:val="20"/>
          <w:szCs w:val="20"/>
        </w:rPr>
        <w:t xml:space="preserve">precipitate that formed in each </w:t>
      </w:r>
      <w:r w:rsidR="000318FB">
        <w:rPr>
          <w:rFonts w:ascii="Times" w:hAnsi="Times" w:cs="Times New Roman"/>
          <w:sz w:val="20"/>
          <w:szCs w:val="20"/>
        </w:rPr>
        <w:t>well.  If there was no precipitate, write N.R. (no reaction).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8"/>
        <w:gridCol w:w="1530"/>
        <w:gridCol w:w="1350"/>
        <w:gridCol w:w="1350"/>
        <w:gridCol w:w="1440"/>
        <w:gridCol w:w="1440"/>
        <w:gridCol w:w="1260"/>
        <w:gridCol w:w="1440"/>
      </w:tblGrid>
      <w:tr w:rsidR="00787F49" w:rsidRPr="003F5EFD" w14:paraId="5F2618E8" w14:textId="77777777" w:rsidTr="00787F49">
        <w:tc>
          <w:tcPr>
            <w:tcW w:w="1908" w:type="dxa"/>
            <w:gridSpan w:val="2"/>
            <w:vMerge w:val="restart"/>
          </w:tcPr>
          <w:p w14:paraId="2DCFBBAE" w14:textId="25A4C88C" w:rsidR="006E7C94" w:rsidRDefault="00787F49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</w:p>
          <w:p w14:paraId="4CC9CC11" w14:textId="330AFF72" w:rsidR="006E7C94" w:rsidRDefault="00787F49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 xml:space="preserve">                     Anions </w:t>
            </w:r>
          </w:p>
          <w:p w14:paraId="2C1E4E95" w14:textId="6F9C1B5F" w:rsidR="006E7C94" w:rsidRPr="003F5EFD" w:rsidRDefault="00787F49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 xml:space="preserve">     </w:t>
            </w:r>
            <w:r w:rsidR="006E7C94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E7C94">
              <w:rPr>
                <w:rFonts w:ascii="Times" w:hAnsi="Times" w:cs="Times New Roman"/>
                <w:b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1350" w:type="dxa"/>
          </w:tcPr>
          <w:p w14:paraId="21B985B2" w14:textId="53966242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54AAFCA" w14:textId="4B445FFB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D46C613" w14:textId="19231081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F29C41C" w14:textId="713CE30D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0552DBB" w14:textId="47DF60C9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7EC82450" w14:textId="5F90CA9F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6</w:t>
            </w:r>
          </w:p>
        </w:tc>
      </w:tr>
      <w:tr w:rsidR="00787F49" w:rsidRPr="003F5EFD" w14:paraId="6675CDF0" w14:textId="77777777" w:rsidTr="00787F49">
        <w:trPr>
          <w:trHeight w:val="823"/>
        </w:trPr>
        <w:tc>
          <w:tcPr>
            <w:tcW w:w="1908" w:type="dxa"/>
            <w:gridSpan w:val="2"/>
            <w:vMerge/>
          </w:tcPr>
          <w:p w14:paraId="7641FFD0" w14:textId="357B0DB6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3782D0" w14:textId="77777777" w:rsidR="006E7C94" w:rsidRDefault="006E7C94" w:rsidP="000318F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vertAlign w:val="superscript"/>
              </w:rPr>
            </w:pPr>
            <w:r w:rsidRPr="003F5EFD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(</w:t>
            </w:r>
            <w:proofErr w:type="gramStart"/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NO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)</w:t>
            </w:r>
            <w:r w:rsidRPr="000318FB"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−</w:t>
            </w:r>
            <w:proofErr w:type="gramEnd"/>
          </w:p>
          <w:p w14:paraId="5CFFB836" w14:textId="1B806691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nitrate</w:t>
            </w:r>
            <w:proofErr w:type="gramEnd"/>
          </w:p>
        </w:tc>
        <w:tc>
          <w:tcPr>
            <w:tcW w:w="1350" w:type="dxa"/>
          </w:tcPr>
          <w:p w14:paraId="27EB8CF0" w14:textId="77777777" w:rsidR="006E7C94" w:rsidRDefault="006E7C94" w:rsidP="000318F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vertAlign w:val="superscript"/>
              </w:rPr>
            </w:pP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Br</w:t>
            </w:r>
            <w:r w:rsidRPr="000318FB"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−</w:t>
            </w:r>
          </w:p>
          <w:p w14:paraId="594ACDF3" w14:textId="21B04DC9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bromide</w:t>
            </w:r>
            <w:proofErr w:type="gramEnd"/>
          </w:p>
        </w:tc>
        <w:tc>
          <w:tcPr>
            <w:tcW w:w="1440" w:type="dxa"/>
          </w:tcPr>
          <w:p w14:paraId="2D1CFAA7" w14:textId="77777777" w:rsidR="006E7C94" w:rsidRDefault="006E7C94" w:rsidP="000318F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vertAlign w:val="superscript"/>
              </w:rPr>
            </w:pPr>
            <w:r w:rsidRPr="003F5EFD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(S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4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color w:val="000000"/>
                <w:vertAlign w:val="superscript"/>
              </w:rPr>
              <w:t xml:space="preserve"> 2</w:t>
            </w:r>
            <w:r w:rsidRPr="000318FB"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−</w:t>
            </w:r>
          </w:p>
          <w:p w14:paraId="25CBD76B" w14:textId="00110637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sulfate</w:t>
            </w:r>
            <w:proofErr w:type="gramEnd"/>
          </w:p>
        </w:tc>
        <w:tc>
          <w:tcPr>
            <w:tcW w:w="1440" w:type="dxa"/>
          </w:tcPr>
          <w:p w14:paraId="25FB20CD" w14:textId="77777777" w:rsidR="006E7C94" w:rsidRDefault="006E7C94" w:rsidP="000318F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vertAlign w:val="superscript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(C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color w:val="000000"/>
                <w:vertAlign w:val="superscript"/>
              </w:rPr>
              <w:t xml:space="preserve"> 2</w:t>
            </w:r>
            <w:r w:rsidRPr="000318FB"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−</w:t>
            </w:r>
          </w:p>
          <w:p w14:paraId="1813EC2E" w14:textId="5B55C9FC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carbonate</w:t>
            </w:r>
            <w:proofErr w:type="gramEnd"/>
          </w:p>
        </w:tc>
        <w:tc>
          <w:tcPr>
            <w:tcW w:w="1260" w:type="dxa"/>
          </w:tcPr>
          <w:p w14:paraId="0532B3D9" w14:textId="77777777" w:rsidR="006E7C94" w:rsidRDefault="006E7C94" w:rsidP="000318F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vertAlign w:val="superscript"/>
              </w:rPr>
            </w:pPr>
            <w:r w:rsidRPr="003F5EFD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(C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2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4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color w:val="000000"/>
                <w:vertAlign w:val="superscript"/>
              </w:rPr>
              <w:t xml:space="preserve"> 2</w:t>
            </w:r>
            <w:r w:rsidRPr="000318FB"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−</w:t>
            </w:r>
          </w:p>
          <w:p w14:paraId="4F585F0D" w14:textId="7B15BEC6" w:rsidR="006E7C94" w:rsidRPr="003F5EFD" w:rsidRDefault="006E7C94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oxalate</w:t>
            </w:r>
            <w:proofErr w:type="gramEnd"/>
          </w:p>
        </w:tc>
        <w:tc>
          <w:tcPr>
            <w:tcW w:w="1440" w:type="dxa"/>
          </w:tcPr>
          <w:p w14:paraId="35F28966" w14:textId="77777777" w:rsidR="006E7C94" w:rsidRDefault="006E7C94" w:rsidP="000318FB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 w:rsidRPr="003F5EFD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(P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O</w:t>
            </w: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  <w:t>4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/>
                <w:color w:val="000000"/>
                <w:vertAlign w:val="superscript"/>
              </w:rPr>
              <w:t xml:space="preserve"> 3</w:t>
            </w:r>
            <w:r w:rsidRPr="000318FB"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−</w:t>
            </w:r>
          </w:p>
          <w:p w14:paraId="0E0810B6" w14:textId="190737E8" w:rsidR="006E7C94" w:rsidRPr="006E7C94" w:rsidRDefault="006E7C94" w:rsidP="000318FB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vertAlign w:val="subscript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phosphate</w:t>
            </w:r>
            <w:proofErr w:type="gramEnd"/>
          </w:p>
        </w:tc>
      </w:tr>
      <w:tr w:rsidR="00787F49" w14:paraId="78A85777" w14:textId="77777777" w:rsidTr="00787F49">
        <w:tc>
          <w:tcPr>
            <w:tcW w:w="378" w:type="dxa"/>
          </w:tcPr>
          <w:p w14:paraId="307B36F6" w14:textId="313697E8" w:rsidR="000318FB" w:rsidRPr="003F5EFD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bookmarkStart w:id="8" w:name="postlab"/>
            <w:r>
              <w:rPr>
                <w:rFonts w:ascii="Times" w:hAnsi="Times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01A420C8" w14:textId="6B611390" w:rsidR="000318FB" w:rsidRDefault="00F40FDF" w:rsidP="000318F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color w:val="000000"/>
                <w:vertAlign w:val="superscript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K</w:t>
            </w:r>
            <w:r w:rsidR="000318FB">
              <w:rPr>
                <w:rFonts w:ascii="ＭＳ ゴシック" w:eastAsia="ＭＳ ゴシック" w:hAnsi="ＭＳ ゴシック" w:hint="eastAsia"/>
                <w:color w:val="000000"/>
                <w:vertAlign w:val="superscript"/>
              </w:rPr>
              <w:t>+</w:t>
            </w:r>
          </w:p>
          <w:p w14:paraId="506A5664" w14:textId="3C49B258" w:rsidR="000318FB" w:rsidRPr="000318FB" w:rsidRDefault="00F40FDF" w:rsidP="000318FB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potass</w:t>
            </w:r>
            <w:r w:rsidR="008D43CE">
              <w:rPr>
                <w:rFonts w:ascii="Times" w:eastAsia="Times New Roman" w:hAnsi="Times" w:cs="Times New Roman"/>
                <w:sz w:val="20"/>
                <w:szCs w:val="20"/>
              </w:rPr>
              <w:t>ium</w:t>
            </w:r>
            <w:proofErr w:type="gramEnd"/>
            <w:r w:rsidR="008D43CE">
              <w:rPr>
                <w:rFonts w:ascii="Times" w:eastAsia="Times New Roman" w:hAnsi="Times" w:cs="Times New Roman"/>
                <w:sz w:val="20"/>
                <w:szCs w:val="20"/>
              </w:rPr>
              <w:t xml:space="preserve"> ion</w:t>
            </w:r>
          </w:p>
        </w:tc>
        <w:tc>
          <w:tcPr>
            <w:tcW w:w="1350" w:type="dxa"/>
          </w:tcPr>
          <w:p w14:paraId="1A810AE1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38B1754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0AD731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EE5F4C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CAC10D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5CCC6A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1ADD4B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87F49" w14:paraId="056F074F" w14:textId="77777777" w:rsidTr="00787F49">
        <w:tc>
          <w:tcPr>
            <w:tcW w:w="378" w:type="dxa"/>
          </w:tcPr>
          <w:p w14:paraId="2BED0654" w14:textId="166E72D4" w:rsidR="000318FB" w:rsidRPr="003F5EFD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530" w:type="dxa"/>
          </w:tcPr>
          <w:p w14:paraId="0816CD94" w14:textId="77777777" w:rsidR="00F40FDF" w:rsidRPr="003F5EFD" w:rsidRDefault="00F40FDF" w:rsidP="00F40FDF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Li</w:t>
            </w:r>
            <w:r>
              <w:rPr>
                <w:rFonts w:ascii="ＭＳ ゴシック" w:eastAsia="ＭＳ ゴシック" w:hAnsi="ＭＳ ゴシック" w:hint="eastAsia"/>
                <w:color w:val="000000"/>
                <w:vertAlign w:val="superscript"/>
              </w:rPr>
              <w:t>+</w:t>
            </w:r>
          </w:p>
          <w:p w14:paraId="75C0AACB" w14:textId="5D00FBC0" w:rsidR="000318FB" w:rsidRPr="003F5EFD" w:rsidRDefault="00F40FDF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lith</w:t>
            </w:r>
            <w:r w:rsidR="008D43CE">
              <w:rPr>
                <w:rFonts w:ascii="Times" w:eastAsia="Times New Roman" w:hAnsi="Times" w:cs="Times New Roman"/>
                <w:sz w:val="20"/>
                <w:szCs w:val="20"/>
              </w:rPr>
              <w:t>ium</w:t>
            </w:r>
            <w:proofErr w:type="gramEnd"/>
            <w:r w:rsidR="008D43CE">
              <w:rPr>
                <w:rFonts w:ascii="Times" w:eastAsia="Times New Roman" w:hAnsi="Times" w:cs="Times New Roman"/>
                <w:sz w:val="20"/>
                <w:szCs w:val="20"/>
              </w:rPr>
              <w:t xml:space="preserve"> ion</w:t>
            </w:r>
          </w:p>
        </w:tc>
        <w:tc>
          <w:tcPr>
            <w:tcW w:w="1350" w:type="dxa"/>
          </w:tcPr>
          <w:p w14:paraId="7B6524A7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23C250F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669D2D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A86A0A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F8DF4B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9B1C09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8F4C4E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87F49" w14:paraId="578B6BC3" w14:textId="77777777" w:rsidTr="00787F49">
        <w:tc>
          <w:tcPr>
            <w:tcW w:w="378" w:type="dxa"/>
          </w:tcPr>
          <w:p w14:paraId="2BFC0EB4" w14:textId="2637F6CD" w:rsidR="000318FB" w:rsidRPr="003F5EFD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BDC4DC7" w14:textId="77777777" w:rsidR="00F40FDF" w:rsidRPr="003F5EFD" w:rsidRDefault="00F40FDF" w:rsidP="00F40FDF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Ca</w:t>
            </w:r>
            <w:r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vertAlign w:val="superscript"/>
              </w:rPr>
              <w:t>+</w:t>
            </w:r>
          </w:p>
          <w:p w14:paraId="0C895442" w14:textId="17F6A9C9" w:rsidR="000318FB" w:rsidRPr="003F5EFD" w:rsidRDefault="00F40FDF" w:rsidP="00F40FD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calc</w:t>
            </w:r>
            <w:bookmarkStart w:id="9" w:name="_GoBack"/>
            <w:bookmarkEnd w:id="9"/>
            <w:r w:rsidR="008D43CE">
              <w:rPr>
                <w:rFonts w:ascii="Times" w:eastAsia="Times New Roman" w:hAnsi="Times" w:cs="Times New Roman"/>
                <w:sz w:val="20"/>
                <w:szCs w:val="20"/>
              </w:rPr>
              <w:t>ium ion</w:t>
            </w:r>
          </w:p>
        </w:tc>
        <w:tc>
          <w:tcPr>
            <w:tcW w:w="1350" w:type="dxa"/>
          </w:tcPr>
          <w:p w14:paraId="0B720EF1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1B3F869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4DAB36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AE1302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1BE5C8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4AEA06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009CC7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87F49" w14:paraId="4A2FCE64" w14:textId="77777777" w:rsidTr="00787F49">
        <w:tc>
          <w:tcPr>
            <w:tcW w:w="378" w:type="dxa"/>
          </w:tcPr>
          <w:p w14:paraId="720B3A63" w14:textId="4C03CA66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14:paraId="1AB20025" w14:textId="1E02B1E8" w:rsidR="000318FB" w:rsidRPr="003F5EFD" w:rsidRDefault="000318FB" w:rsidP="000318FB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Mg</w:t>
            </w:r>
            <w:r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vertAlign w:val="superscript"/>
              </w:rPr>
              <w:t>+</w:t>
            </w:r>
          </w:p>
          <w:p w14:paraId="39BC38EC" w14:textId="14973416" w:rsidR="000318FB" w:rsidRPr="003F5EFD" w:rsidRDefault="008D43CE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magnesium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ion</w:t>
            </w:r>
          </w:p>
        </w:tc>
        <w:tc>
          <w:tcPr>
            <w:tcW w:w="1350" w:type="dxa"/>
          </w:tcPr>
          <w:p w14:paraId="04E09965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7695B22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D9FDF8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F0EC09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9BE00C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EF10D7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65D1D6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87F49" w14:paraId="7D0C25FB" w14:textId="77777777" w:rsidTr="00787F49">
        <w:tc>
          <w:tcPr>
            <w:tcW w:w="378" w:type="dxa"/>
          </w:tcPr>
          <w:p w14:paraId="31B5FE70" w14:textId="4878802C" w:rsidR="000318FB" w:rsidRPr="003F5EFD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530" w:type="dxa"/>
          </w:tcPr>
          <w:p w14:paraId="270DAF64" w14:textId="30B014DE" w:rsidR="000318FB" w:rsidRPr="003F5EFD" w:rsidRDefault="00203546" w:rsidP="000318FB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Co</w:t>
            </w:r>
            <w:r w:rsidR="000318FB"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2</w:t>
            </w:r>
            <w:r w:rsidR="000318FB">
              <w:rPr>
                <w:rFonts w:ascii="ＭＳ ゴシック" w:eastAsia="ＭＳ ゴシック" w:hAnsi="ＭＳ ゴシック" w:hint="eastAsia"/>
                <w:color w:val="000000"/>
                <w:vertAlign w:val="superscript"/>
              </w:rPr>
              <w:t>+</w:t>
            </w:r>
          </w:p>
          <w:p w14:paraId="530E59BB" w14:textId="45599A5A" w:rsidR="000318FB" w:rsidRPr="003F5EFD" w:rsidRDefault="00F40FDF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cobalt</w:t>
            </w:r>
            <w:proofErr w:type="gramEnd"/>
            <w:r w:rsidR="008D43CE">
              <w:rPr>
                <w:rFonts w:ascii="Times" w:eastAsia="Times New Roman" w:hAnsi="Times" w:cs="Times New Roman"/>
                <w:sz w:val="20"/>
                <w:szCs w:val="20"/>
              </w:rPr>
              <w:t>(II) ion</w:t>
            </w:r>
          </w:p>
        </w:tc>
        <w:tc>
          <w:tcPr>
            <w:tcW w:w="1350" w:type="dxa"/>
          </w:tcPr>
          <w:p w14:paraId="689542EF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135A929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A757AC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DB29CB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DF0F15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529DA0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75ECDA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87F49" w14:paraId="25B1E51C" w14:textId="77777777" w:rsidTr="00787F49">
        <w:tc>
          <w:tcPr>
            <w:tcW w:w="378" w:type="dxa"/>
          </w:tcPr>
          <w:p w14:paraId="3E111A9C" w14:textId="51D9FF03" w:rsidR="000318FB" w:rsidRPr="003F5EFD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14:paraId="561A16A1" w14:textId="237A310A" w:rsidR="000318FB" w:rsidRPr="003F5EFD" w:rsidRDefault="000318FB" w:rsidP="000318FB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sz w:val="20"/>
                <w:szCs w:val="20"/>
                <w:vertAlign w:val="subscript"/>
              </w:rPr>
            </w:pPr>
            <w:r w:rsidRPr="003F5EFD">
              <w:rPr>
                <w:rFonts w:ascii="Times" w:eastAsia="Times New Roman" w:hAnsi="Times" w:cs="Times New Roman"/>
                <w:b/>
                <w:sz w:val="20"/>
                <w:szCs w:val="20"/>
              </w:rPr>
              <w:t>Fe</w:t>
            </w:r>
            <w:r>
              <w:rPr>
                <w:rFonts w:ascii="ＭＳ ゴシック" w:eastAsia="ＭＳ ゴシック" w:hAnsi="ＭＳ ゴシック"/>
                <w:color w:val="000000"/>
                <w:vertAlign w:val="superscript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00000"/>
                <w:vertAlign w:val="superscript"/>
              </w:rPr>
              <w:t>+</w:t>
            </w:r>
          </w:p>
          <w:p w14:paraId="41E2EF7C" w14:textId="13FAAACA" w:rsidR="000318FB" w:rsidRPr="003F5EFD" w:rsidRDefault="008D43CE" w:rsidP="000318FB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iron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>(III) ion</w:t>
            </w:r>
          </w:p>
        </w:tc>
        <w:tc>
          <w:tcPr>
            <w:tcW w:w="1350" w:type="dxa"/>
          </w:tcPr>
          <w:p w14:paraId="3A0A4F73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3896BBBB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ACBD51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E791BC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CEB3CF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D4F639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F6C35F" w14:textId="77777777" w:rsidR="000318FB" w:rsidRDefault="000318FB" w:rsidP="000318F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7F2A01F2" w14:textId="694E987A" w:rsidR="00272BDE" w:rsidRPr="006706EC" w:rsidRDefault="00272BDE" w:rsidP="006706EC">
      <w:pPr>
        <w:rPr>
          <w:rFonts w:ascii="Times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b/>
          <w:bCs/>
          <w:sz w:val="27"/>
          <w:szCs w:val="27"/>
        </w:rPr>
        <w:t>Post-activity Questions</w:t>
      </w:r>
      <w:bookmarkEnd w:id="8"/>
    </w:p>
    <w:p w14:paraId="643FDF3B" w14:textId="77777777" w:rsidR="00272BDE" w:rsidRPr="00272BDE" w:rsidRDefault="00272BDE" w:rsidP="00272B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 xml:space="preserve">Analyze your data regarding the solubility of the following anions. Write a sentence that describes the solubility characteristics of each anion, following the example given in a. </w:t>
      </w:r>
    </w:p>
    <w:p w14:paraId="0163D22C" w14:textId="77777777" w:rsidR="00272BDE" w:rsidRPr="00272BDE" w:rsidRDefault="00272BDE" w:rsidP="0034226F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nitrate</w:t>
      </w:r>
      <w:proofErr w:type="gramEnd"/>
      <w:r w:rsidRPr="00272BDE">
        <w:rPr>
          <w:rFonts w:ascii="Times" w:eastAsia="Times New Roman" w:hAnsi="Times" w:cs="Times New Roman"/>
          <w:sz w:val="20"/>
          <w:szCs w:val="20"/>
        </w:rPr>
        <w:t>: All nitrate compounds are soluble.</w:t>
      </w:r>
    </w:p>
    <w:p w14:paraId="6D829F80" w14:textId="52000488" w:rsidR="00272BDE" w:rsidRPr="00272BDE" w:rsidRDefault="0034226F" w:rsidP="0034226F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c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>arbonate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_____________________________________________________________</w:t>
      </w:r>
    </w:p>
    <w:p w14:paraId="472DD036" w14:textId="65BAC1C0" w:rsidR="00272BDE" w:rsidRPr="00272BDE" w:rsidRDefault="00272BDE" w:rsidP="0034226F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sulfate</w:t>
      </w:r>
      <w:proofErr w:type="gramEnd"/>
      <w:r w:rsidR="0034226F">
        <w:rPr>
          <w:rFonts w:ascii="Times" w:eastAsia="Times New Roman" w:hAnsi="Times" w:cs="Times New Roman"/>
          <w:sz w:val="20"/>
          <w:szCs w:val="20"/>
        </w:rPr>
        <w:t xml:space="preserve"> _______________________________________________________________</w:t>
      </w:r>
    </w:p>
    <w:p w14:paraId="073C7C41" w14:textId="21946273" w:rsidR="006706EC" w:rsidRPr="006706EC" w:rsidRDefault="00272BDE" w:rsidP="006706EC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oxalate</w:t>
      </w:r>
      <w:proofErr w:type="gramEnd"/>
      <w:r w:rsidR="0034226F">
        <w:rPr>
          <w:rFonts w:ascii="Times" w:eastAsia="Times New Roman" w:hAnsi="Times" w:cs="Times New Roman"/>
          <w:sz w:val="20"/>
          <w:szCs w:val="20"/>
        </w:rPr>
        <w:t xml:space="preserve"> _______________________________________________________________</w:t>
      </w:r>
    </w:p>
    <w:p w14:paraId="726CFE28" w14:textId="77777777" w:rsidR="00272BDE" w:rsidRPr="00272BDE" w:rsidRDefault="00272BDE" w:rsidP="00272B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 xml:space="preserve">Analyze your data regarding the solubility of the following </w:t>
      </w:r>
      <w:proofErr w:type="spellStart"/>
      <w:r w:rsidRPr="00272BDE">
        <w:rPr>
          <w:rFonts w:ascii="Times" w:eastAsia="Times New Roman" w:hAnsi="Times" w:cs="Times New Roman"/>
          <w:sz w:val="20"/>
          <w:szCs w:val="20"/>
        </w:rPr>
        <w:t>cations</w:t>
      </w:r>
      <w:proofErr w:type="spellEnd"/>
      <w:r w:rsidRPr="00272BDE">
        <w:rPr>
          <w:rFonts w:ascii="Times" w:eastAsia="Times New Roman" w:hAnsi="Times" w:cs="Times New Roman"/>
          <w:sz w:val="20"/>
          <w:szCs w:val="20"/>
        </w:rPr>
        <w:t xml:space="preserve">. Write a sentence that describes the solubility characteristics of each </w:t>
      </w:r>
      <w:proofErr w:type="spellStart"/>
      <w:r w:rsidRPr="00272BDE">
        <w:rPr>
          <w:rFonts w:ascii="Times" w:eastAsia="Times New Roman" w:hAnsi="Times" w:cs="Times New Roman"/>
          <w:sz w:val="20"/>
          <w:szCs w:val="20"/>
        </w:rPr>
        <w:t>cation</w:t>
      </w:r>
      <w:proofErr w:type="spellEnd"/>
      <w:r w:rsidRPr="00272BDE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5A5F3CA4" w14:textId="490337A0" w:rsidR="00272BDE" w:rsidRPr="00272BDE" w:rsidRDefault="0008348B" w:rsidP="0034226F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potass</w:t>
      </w:r>
      <w:r w:rsidR="0034226F">
        <w:rPr>
          <w:rFonts w:ascii="Times" w:eastAsia="Times New Roman" w:hAnsi="Times" w:cs="Times New Roman"/>
          <w:sz w:val="20"/>
          <w:szCs w:val="20"/>
        </w:rPr>
        <w:t>ium</w:t>
      </w:r>
      <w:proofErr w:type="gramEnd"/>
      <w:r w:rsidR="00272BDE" w:rsidRPr="00272BDE">
        <w:rPr>
          <w:rFonts w:ascii="Times" w:eastAsia="Times New Roman" w:hAnsi="Times" w:cs="Times New Roman"/>
          <w:sz w:val="20"/>
          <w:szCs w:val="20"/>
        </w:rPr>
        <w:t xml:space="preserve"> ion</w:t>
      </w:r>
      <w:r w:rsidR="0034226F">
        <w:rPr>
          <w:rFonts w:ascii="Times" w:eastAsia="Times New Roman" w:hAnsi="Times" w:cs="Times New Roman"/>
          <w:sz w:val="20"/>
          <w:szCs w:val="20"/>
        </w:rPr>
        <w:t xml:space="preserve"> __________________________________________________________</w:t>
      </w:r>
      <w:r w:rsidR="00EA0B31">
        <w:rPr>
          <w:rFonts w:ascii="Times" w:eastAsia="Times New Roman" w:hAnsi="Times" w:cs="Times New Roman"/>
          <w:sz w:val="20"/>
          <w:szCs w:val="20"/>
        </w:rPr>
        <w:t>__</w:t>
      </w:r>
    </w:p>
    <w:p w14:paraId="12A64004" w14:textId="3F4A41EA" w:rsidR="00272BDE" w:rsidRPr="00272BDE" w:rsidRDefault="00272BDE" w:rsidP="0034226F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calcium</w:t>
      </w:r>
      <w:proofErr w:type="gramEnd"/>
      <w:r w:rsidRPr="00272BDE">
        <w:rPr>
          <w:rFonts w:ascii="Times" w:eastAsia="Times New Roman" w:hAnsi="Times" w:cs="Times New Roman"/>
          <w:sz w:val="20"/>
          <w:szCs w:val="20"/>
        </w:rPr>
        <w:t xml:space="preserve"> ion</w:t>
      </w:r>
      <w:r w:rsidR="0034226F">
        <w:rPr>
          <w:rFonts w:ascii="Times" w:eastAsia="Times New Roman" w:hAnsi="Times" w:cs="Times New Roman"/>
          <w:sz w:val="20"/>
          <w:szCs w:val="20"/>
        </w:rPr>
        <w:t xml:space="preserve"> ____________________________________________________________</w:t>
      </w:r>
    </w:p>
    <w:p w14:paraId="0EF2842A" w14:textId="740858BE" w:rsidR="00272BDE" w:rsidRPr="00272BDE" w:rsidRDefault="00203546" w:rsidP="0034226F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cobalt</w:t>
      </w:r>
      <w:proofErr w:type="gramEnd"/>
      <w:r w:rsidR="00272BDE" w:rsidRPr="00272BDE">
        <w:rPr>
          <w:rFonts w:ascii="Times" w:eastAsia="Times New Roman" w:hAnsi="Times" w:cs="Times New Roman"/>
          <w:sz w:val="20"/>
          <w:szCs w:val="20"/>
        </w:rPr>
        <w:t>(II) ion</w:t>
      </w:r>
      <w:r w:rsidR="0034226F">
        <w:rPr>
          <w:rFonts w:ascii="Times" w:eastAsia="Times New Roman" w:hAnsi="Times" w:cs="Times New Roman"/>
          <w:sz w:val="20"/>
          <w:szCs w:val="20"/>
        </w:rPr>
        <w:t xml:space="preserve"> ____________________________________________________________</w:t>
      </w:r>
    </w:p>
    <w:p w14:paraId="7159311B" w14:textId="42830662" w:rsidR="006706EC" w:rsidRPr="00787F49" w:rsidRDefault="00272BDE" w:rsidP="006706EC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iron</w:t>
      </w:r>
      <w:proofErr w:type="gramEnd"/>
      <w:r w:rsidRPr="00272BDE">
        <w:rPr>
          <w:rFonts w:ascii="Times" w:eastAsia="Times New Roman" w:hAnsi="Times" w:cs="Times New Roman"/>
          <w:sz w:val="20"/>
          <w:szCs w:val="20"/>
        </w:rPr>
        <w:t>(III) ion</w:t>
      </w:r>
      <w:r w:rsidR="0034226F">
        <w:rPr>
          <w:rFonts w:ascii="Times" w:eastAsia="Times New Roman" w:hAnsi="Times" w:cs="Times New Roman"/>
          <w:sz w:val="20"/>
          <w:szCs w:val="20"/>
        </w:rPr>
        <w:t xml:space="preserve"> ____________________________________________________________</w:t>
      </w:r>
    </w:p>
    <w:p w14:paraId="09B48489" w14:textId="58B22561" w:rsidR="00272BDE" w:rsidRDefault="00272BDE" w:rsidP="00272B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 xml:space="preserve">Write a </w:t>
      </w:r>
      <w:r w:rsidRPr="00272BDE">
        <w:rPr>
          <w:rFonts w:ascii="Times" w:eastAsia="Times New Roman" w:hAnsi="Times" w:cs="Times New Roman"/>
          <w:i/>
          <w:iCs/>
          <w:sz w:val="20"/>
          <w:szCs w:val="20"/>
        </w:rPr>
        <w:t xml:space="preserve">complete chemical equation </w:t>
      </w:r>
      <w:r w:rsidRPr="00272BDE">
        <w:rPr>
          <w:rFonts w:ascii="Times" w:eastAsia="Times New Roman" w:hAnsi="Times" w:cs="Times New Roman"/>
          <w:sz w:val="20"/>
          <w:szCs w:val="20"/>
        </w:rPr>
        <w:t>for the reaction that occurr</w:t>
      </w:r>
      <w:r w:rsidR="00ED39CF">
        <w:rPr>
          <w:rFonts w:ascii="Times" w:eastAsia="Times New Roman" w:hAnsi="Times" w:cs="Times New Roman"/>
          <w:sz w:val="20"/>
          <w:szCs w:val="20"/>
        </w:rPr>
        <w:t>ed in each well in row C</w:t>
      </w:r>
      <w:r w:rsidRPr="00272BDE">
        <w:rPr>
          <w:rFonts w:ascii="Times" w:eastAsia="Times New Roman" w:hAnsi="Times" w:cs="Times New Roman"/>
          <w:sz w:val="20"/>
          <w:szCs w:val="20"/>
        </w:rPr>
        <w:t xml:space="preserve">. If no reaction occurred, write “NR” instead of products. </w:t>
      </w:r>
    </w:p>
    <w:p w14:paraId="65FDCF7C" w14:textId="4B9C75A4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1 ____________________________________________________________</w:t>
      </w:r>
    </w:p>
    <w:p w14:paraId="550DA568" w14:textId="3110D110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2 ____________________________________________________________</w:t>
      </w:r>
    </w:p>
    <w:p w14:paraId="078F6D10" w14:textId="0F323AE2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3 ____________________________________________________________</w:t>
      </w:r>
    </w:p>
    <w:p w14:paraId="2457AFF8" w14:textId="2DD53670" w:rsidR="00EA0B31" w:rsidRPr="00787F49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4 ____________________________________________________________</w:t>
      </w:r>
    </w:p>
    <w:p w14:paraId="53067690" w14:textId="0A250D7F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5 ____________________________________________________________</w:t>
      </w:r>
    </w:p>
    <w:p w14:paraId="54A1FD0C" w14:textId="2E011506" w:rsidR="00787F49" w:rsidRPr="00EA0B31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6 ____________________________________________________________</w:t>
      </w:r>
    </w:p>
    <w:p w14:paraId="6D4D4486" w14:textId="0B35448D" w:rsidR="00272BDE" w:rsidRDefault="00272BDE" w:rsidP="00272B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 xml:space="preserve">Write a </w:t>
      </w:r>
      <w:r w:rsidRPr="00272BDE">
        <w:rPr>
          <w:rFonts w:ascii="Times" w:eastAsia="Times New Roman" w:hAnsi="Times" w:cs="Times New Roman"/>
          <w:i/>
          <w:iCs/>
          <w:sz w:val="20"/>
          <w:szCs w:val="20"/>
        </w:rPr>
        <w:t>net ionic</w:t>
      </w:r>
      <w:r w:rsidRPr="00272BDE">
        <w:rPr>
          <w:rFonts w:ascii="Times" w:eastAsia="Times New Roman" w:hAnsi="Times" w:cs="Times New Roman"/>
          <w:sz w:val="20"/>
          <w:szCs w:val="20"/>
        </w:rPr>
        <w:t xml:space="preserve"> equation for the reactions that occurred in each the well</w:t>
      </w:r>
      <w:r w:rsidR="00DF332E">
        <w:rPr>
          <w:rFonts w:ascii="Times" w:eastAsia="Times New Roman" w:hAnsi="Times" w:cs="Times New Roman"/>
          <w:sz w:val="20"/>
          <w:szCs w:val="20"/>
        </w:rPr>
        <w:t xml:space="preserve"> of row </w:t>
      </w:r>
      <w:r w:rsidR="00ED39CF">
        <w:rPr>
          <w:rFonts w:ascii="Times" w:eastAsia="Times New Roman" w:hAnsi="Times" w:cs="Times New Roman"/>
          <w:sz w:val="20"/>
          <w:szCs w:val="20"/>
        </w:rPr>
        <w:t>C</w:t>
      </w:r>
      <w:r w:rsidRPr="00272BDE">
        <w:rPr>
          <w:rFonts w:ascii="Times" w:eastAsia="Times New Roman" w:hAnsi="Times" w:cs="Times New Roman"/>
          <w:sz w:val="20"/>
          <w:szCs w:val="20"/>
        </w:rPr>
        <w:t xml:space="preserve">. If no reaction occurred, write “NR” instead of products. </w:t>
      </w:r>
    </w:p>
    <w:p w14:paraId="12938A72" w14:textId="574F13F1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1 ____________________________________________________________</w:t>
      </w:r>
    </w:p>
    <w:p w14:paraId="413304AA" w14:textId="5BB233BD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2 ____________________________________________________________</w:t>
      </w:r>
    </w:p>
    <w:p w14:paraId="5D46D203" w14:textId="35A053F6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3 ____________________________________________________________</w:t>
      </w:r>
    </w:p>
    <w:p w14:paraId="00F39848" w14:textId="3F4BCD65" w:rsidR="00EA0B31" w:rsidRPr="00787F49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4 ____________________________________________________________</w:t>
      </w:r>
    </w:p>
    <w:p w14:paraId="1C25B7CF" w14:textId="392EA175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5 ____________________________________________________________</w:t>
      </w:r>
    </w:p>
    <w:p w14:paraId="6E0935C6" w14:textId="6665E474" w:rsidR="00EA0B31" w:rsidRPr="00272BDE" w:rsidRDefault="00ED39CF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</w:t>
      </w:r>
      <w:r w:rsidR="00EA0B31">
        <w:rPr>
          <w:rFonts w:ascii="Times" w:eastAsia="Times New Roman" w:hAnsi="Times" w:cs="Times New Roman"/>
          <w:sz w:val="20"/>
          <w:szCs w:val="20"/>
        </w:rPr>
        <w:t>6 ____________________________________________________________</w:t>
      </w:r>
    </w:p>
    <w:p w14:paraId="746EA16F" w14:textId="77777777" w:rsidR="00272BDE" w:rsidRPr="00272BDE" w:rsidRDefault="00272BDE" w:rsidP="00272B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 xml:space="preserve">According to Coulomb's Law, the higher the charge, </w:t>
      </w: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272BDE">
        <w:rPr>
          <w:rFonts w:ascii="Times" w:eastAsia="Times New Roman" w:hAnsi="Times" w:cs="Times New Roman"/>
          <w:sz w:val="20"/>
          <w:szCs w:val="20"/>
        </w:rPr>
        <w:t xml:space="preserve"> stronger the force of attraction. This would mean that ions with higher charge are more likely to form precipitates.</w:t>
      </w:r>
    </w:p>
    <w:p w14:paraId="53341928" w14:textId="35A9E4C6" w:rsidR="00272BDE" w:rsidRDefault="00272BDE" w:rsidP="00272BDE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272BDE">
        <w:rPr>
          <w:rFonts w:ascii="Times" w:eastAsia="Times New Roman" w:hAnsi="Times" w:cs="Times New Roman"/>
          <w:sz w:val="20"/>
          <w:szCs w:val="20"/>
        </w:rPr>
        <w:t xml:space="preserve">Which </w:t>
      </w:r>
      <w:proofErr w:type="spellStart"/>
      <w:r w:rsidR="00CD2484">
        <w:rPr>
          <w:rFonts w:ascii="Times" w:eastAsia="Times New Roman" w:hAnsi="Times" w:cs="Times New Roman"/>
          <w:sz w:val="20"/>
          <w:szCs w:val="20"/>
        </w:rPr>
        <w:t>cat</w:t>
      </w:r>
      <w:r w:rsidRPr="00272BDE">
        <w:rPr>
          <w:rFonts w:ascii="Times" w:eastAsia="Times New Roman" w:hAnsi="Times" w:cs="Times New Roman"/>
          <w:sz w:val="20"/>
          <w:szCs w:val="20"/>
        </w:rPr>
        <w:t>ions</w:t>
      </w:r>
      <w:proofErr w:type="spellEnd"/>
      <w:r w:rsidRPr="00272BDE">
        <w:rPr>
          <w:rFonts w:ascii="Times" w:eastAsia="Times New Roman" w:hAnsi="Times" w:cs="Times New Roman"/>
          <w:sz w:val="20"/>
          <w:szCs w:val="20"/>
        </w:rPr>
        <w:t xml:space="preserve"> reacted to produce the most precipitates</w:t>
      </w:r>
      <w:proofErr w:type="gramStart"/>
      <w:r w:rsidRPr="00272BDE">
        <w:rPr>
          <w:rFonts w:ascii="Times" w:eastAsia="Times New Roman" w:hAnsi="Times" w:cs="Times New Roman"/>
          <w:sz w:val="20"/>
          <w:szCs w:val="20"/>
        </w:rPr>
        <w:t>?</w:t>
      </w:r>
      <w:r w:rsidR="00030C62">
        <w:rPr>
          <w:rFonts w:ascii="Times" w:eastAsia="Times New Roman" w:hAnsi="Times" w:cs="Times New Roman"/>
          <w:sz w:val="20"/>
          <w:szCs w:val="20"/>
        </w:rPr>
        <w:t>_</w:t>
      </w:r>
      <w:proofErr w:type="gramEnd"/>
      <w:r w:rsidR="00030C62">
        <w:rPr>
          <w:rFonts w:ascii="Times" w:eastAsia="Times New Roman" w:hAnsi="Times" w:cs="Times New Roman"/>
          <w:sz w:val="20"/>
          <w:szCs w:val="20"/>
        </w:rPr>
        <w:t>_________________</w:t>
      </w:r>
    </w:p>
    <w:p w14:paraId="6B10DFD7" w14:textId="51BA50C7" w:rsidR="00CD2484" w:rsidRPr="00272BDE" w:rsidRDefault="00CD2484" w:rsidP="00272BDE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Which anions reacted to produce the most precipitates?</w:t>
      </w:r>
      <w:r w:rsidR="00030C62">
        <w:rPr>
          <w:rFonts w:ascii="Times" w:eastAsia="Times New Roman" w:hAnsi="Times" w:cs="Times New Roman"/>
          <w:sz w:val="20"/>
          <w:szCs w:val="20"/>
        </w:rPr>
        <w:t xml:space="preserve"> __________________</w:t>
      </w:r>
    </w:p>
    <w:p w14:paraId="30658FE8" w14:textId="7687E0DE" w:rsidR="00272BDE" w:rsidRPr="004C6DB8" w:rsidRDefault="004C6DB8" w:rsidP="004C6DB8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 does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 xml:space="preserve"> the magnitude of the ionic charge </w:t>
      </w:r>
      <w:r>
        <w:rPr>
          <w:rFonts w:ascii="Times" w:eastAsia="Times New Roman" w:hAnsi="Times" w:cs="Times New Roman"/>
          <w:sz w:val="20"/>
          <w:szCs w:val="20"/>
        </w:rPr>
        <w:t>relate to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 xml:space="preserve"> the formation of precipitates?</w:t>
      </w:r>
      <w:r w:rsidR="00030C62">
        <w:rPr>
          <w:rFonts w:ascii="Times" w:eastAsia="Times New Roman" w:hAnsi="Times" w:cs="Times New Roman"/>
          <w:sz w:val="20"/>
          <w:szCs w:val="20"/>
        </w:rPr>
        <w:t xml:space="preserve"> _____________________________________________________</w:t>
      </w:r>
      <w:r w:rsidR="00EA0B31">
        <w:rPr>
          <w:rFonts w:ascii="Times" w:eastAsia="Times New Roman" w:hAnsi="Times" w:cs="Times New Roman"/>
          <w:sz w:val="20"/>
          <w:szCs w:val="20"/>
        </w:rPr>
        <w:t>________</w:t>
      </w:r>
      <w:r>
        <w:rPr>
          <w:rFonts w:ascii="Times" w:eastAsia="Times New Roman" w:hAnsi="Times" w:cs="Times New Roman"/>
          <w:sz w:val="20"/>
          <w:szCs w:val="20"/>
        </w:rPr>
        <w:t>_________</w:t>
      </w:r>
    </w:p>
    <w:p w14:paraId="4CA35197" w14:textId="46C7E3AE" w:rsidR="0002425B" w:rsidRDefault="009D6B20" w:rsidP="0002425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List 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>t</w:t>
      </w:r>
      <w:r w:rsidR="00EA0B31">
        <w:rPr>
          <w:rFonts w:ascii="Times" w:eastAsia="Times New Roman" w:hAnsi="Times" w:cs="Times New Roman"/>
          <w:sz w:val="20"/>
          <w:szCs w:val="20"/>
        </w:rPr>
        <w:t>wo</w:t>
      </w:r>
      <w:r w:rsidR="00272BDE" w:rsidRPr="00272BDE">
        <w:rPr>
          <w:rFonts w:ascii="Times" w:eastAsia="Times New Roman" w:hAnsi="Times" w:cs="Times New Roman"/>
          <w:sz w:val="20"/>
          <w:szCs w:val="20"/>
        </w:rPr>
        <w:t xml:space="preserve"> sources of error that could impact your results? Briefly explain how each error source would impact your results. </w:t>
      </w:r>
    </w:p>
    <w:p w14:paraId="709FE7F9" w14:textId="075DA6B9" w:rsidR="00EA0B31" w:rsidRPr="00272BDE" w:rsidRDefault="00EA0B31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</w:t>
      </w:r>
    </w:p>
    <w:p w14:paraId="41933152" w14:textId="3C7B39B3" w:rsidR="00EA0B31" w:rsidRPr="00272BDE" w:rsidRDefault="00EA0B31" w:rsidP="00EA0B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____________________________________________________________</w:t>
      </w:r>
    </w:p>
    <w:p w14:paraId="68AB9F2E" w14:textId="77777777" w:rsidR="0002425B" w:rsidRPr="00272BDE" w:rsidRDefault="0002425B" w:rsidP="0002425B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Conclusion</w:t>
      </w:r>
    </w:p>
    <w:p w14:paraId="1B069FAC" w14:textId="24AC6FD6" w:rsidR="0002425B" w:rsidRPr="00272BDE" w:rsidRDefault="0002425B" w:rsidP="0002425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Write one sentence to describe the </w:t>
      </w:r>
      <w:r w:rsidR="00BA323E">
        <w:rPr>
          <w:rFonts w:ascii="Times" w:hAnsi="Times" w:cs="Times New Roman"/>
          <w:sz w:val="20"/>
          <w:szCs w:val="20"/>
        </w:rPr>
        <w:t>role ionic charges play in reactions that form precipitates.</w:t>
      </w:r>
    </w:p>
    <w:p w14:paraId="36A147A9" w14:textId="78CEFBC0" w:rsidR="00787F49" w:rsidRPr="00272BDE" w:rsidRDefault="00030C62" w:rsidP="00EA0B31">
      <w:p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030C62">
        <w:rPr>
          <w:rFonts w:ascii="Times" w:eastAsia="Times New Roman" w:hAnsi="Times" w:cs="Times New Roman"/>
          <w:sz w:val="20"/>
          <w:szCs w:val="20"/>
        </w:rPr>
        <w:t>____________________________________________________________________</w:t>
      </w:r>
      <w:r w:rsidR="006706EC">
        <w:rPr>
          <w:rFonts w:ascii="Times" w:eastAsia="Times New Roman" w:hAnsi="Times" w:cs="Times New Roman"/>
          <w:sz w:val="20"/>
          <w:szCs w:val="20"/>
        </w:rPr>
        <w:t>__________________</w:t>
      </w:r>
    </w:p>
    <w:sectPr w:rsidR="00787F49" w:rsidRPr="00272BDE" w:rsidSect="004C6DB8">
      <w:headerReference w:type="default" r:id="rId8"/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9D12A" w14:textId="77777777" w:rsidR="00787F49" w:rsidRDefault="00787F49" w:rsidP="00F95AC9">
      <w:r>
        <w:separator/>
      </w:r>
    </w:p>
  </w:endnote>
  <w:endnote w:type="continuationSeparator" w:id="0">
    <w:p w14:paraId="74683B49" w14:textId="77777777" w:rsidR="00787F49" w:rsidRDefault="00787F49" w:rsidP="00F9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5B03" w14:textId="77777777" w:rsidR="00787F49" w:rsidRDefault="00787F49" w:rsidP="00F95AC9">
      <w:r>
        <w:separator/>
      </w:r>
    </w:p>
  </w:footnote>
  <w:footnote w:type="continuationSeparator" w:id="0">
    <w:p w14:paraId="60FDA7E0" w14:textId="77777777" w:rsidR="00787F49" w:rsidRDefault="00787F49" w:rsidP="00F95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C325" w14:textId="787DB47F" w:rsidR="00787F49" w:rsidRDefault="00787F49">
    <w:pPr>
      <w:pStyle w:val="Header"/>
    </w:pPr>
    <w:r>
      <w:t>Name __________________________________________ Block______________ Date__________________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7E5"/>
    <w:multiLevelType w:val="hybridMultilevel"/>
    <w:tmpl w:val="F8185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71F7"/>
    <w:multiLevelType w:val="multilevel"/>
    <w:tmpl w:val="E2A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46A37"/>
    <w:multiLevelType w:val="multilevel"/>
    <w:tmpl w:val="2ABC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D6348"/>
    <w:multiLevelType w:val="multilevel"/>
    <w:tmpl w:val="33FC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67224"/>
    <w:multiLevelType w:val="multilevel"/>
    <w:tmpl w:val="357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51AE8"/>
    <w:multiLevelType w:val="multilevel"/>
    <w:tmpl w:val="DDD8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52632"/>
    <w:multiLevelType w:val="hybridMultilevel"/>
    <w:tmpl w:val="FD60EB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DE"/>
    <w:rsid w:val="0002425B"/>
    <w:rsid w:val="00030C62"/>
    <w:rsid w:val="000318FB"/>
    <w:rsid w:val="0008348B"/>
    <w:rsid w:val="000E0B7C"/>
    <w:rsid w:val="00131C14"/>
    <w:rsid w:val="001573C3"/>
    <w:rsid w:val="00203546"/>
    <w:rsid w:val="00272BDE"/>
    <w:rsid w:val="0034226F"/>
    <w:rsid w:val="003F5EFD"/>
    <w:rsid w:val="004C6DB8"/>
    <w:rsid w:val="0052397B"/>
    <w:rsid w:val="0055658B"/>
    <w:rsid w:val="005E324B"/>
    <w:rsid w:val="006706EC"/>
    <w:rsid w:val="006E7C94"/>
    <w:rsid w:val="00787F49"/>
    <w:rsid w:val="0088453E"/>
    <w:rsid w:val="008D43CE"/>
    <w:rsid w:val="009D6B20"/>
    <w:rsid w:val="00B06577"/>
    <w:rsid w:val="00BA323E"/>
    <w:rsid w:val="00CC53B4"/>
    <w:rsid w:val="00CD2484"/>
    <w:rsid w:val="00D518D3"/>
    <w:rsid w:val="00DF332E"/>
    <w:rsid w:val="00E57784"/>
    <w:rsid w:val="00EA0B31"/>
    <w:rsid w:val="00ED39CF"/>
    <w:rsid w:val="00F40FDF"/>
    <w:rsid w:val="00F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38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B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72BD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BD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72BDE"/>
    <w:rPr>
      <w:rFonts w:ascii="Times" w:hAnsi="Times"/>
      <w:b/>
      <w:bCs/>
    </w:rPr>
  </w:style>
  <w:style w:type="paragraph" w:customStyle="1" w:styleId="header1">
    <w:name w:val="header1"/>
    <w:basedOn w:val="Normal"/>
    <w:rsid w:val="00272B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ubtitle1">
    <w:name w:val="subtitle1"/>
    <w:basedOn w:val="DefaultParagraphFont"/>
    <w:rsid w:val="00272BDE"/>
  </w:style>
  <w:style w:type="character" w:styleId="Hyperlink">
    <w:name w:val="Hyperlink"/>
    <w:basedOn w:val="DefaultParagraphFont"/>
    <w:uiPriority w:val="99"/>
    <w:semiHidden/>
    <w:unhideWhenUsed/>
    <w:rsid w:val="00272B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2B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8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7784"/>
    <w:rPr>
      <w:color w:val="808080"/>
    </w:rPr>
  </w:style>
  <w:style w:type="paragraph" w:styleId="ListParagraph">
    <w:name w:val="List Paragraph"/>
    <w:basedOn w:val="Normal"/>
    <w:uiPriority w:val="34"/>
    <w:qFormat/>
    <w:rsid w:val="000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AC9"/>
  </w:style>
  <w:style w:type="paragraph" w:styleId="Footer">
    <w:name w:val="footer"/>
    <w:basedOn w:val="Normal"/>
    <w:link w:val="FooterChar"/>
    <w:uiPriority w:val="99"/>
    <w:unhideWhenUsed/>
    <w:rsid w:val="00F95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AC9"/>
  </w:style>
  <w:style w:type="table" w:styleId="TableGrid">
    <w:name w:val="Table Grid"/>
    <w:basedOn w:val="TableNormal"/>
    <w:uiPriority w:val="59"/>
    <w:rsid w:val="00F9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B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72BD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BD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72BDE"/>
    <w:rPr>
      <w:rFonts w:ascii="Times" w:hAnsi="Times"/>
      <w:b/>
      <w:bCs/>
    </w:rPr>
  </w:style>
  <w:style w:type="paragraph" w:customStyle="1" w:styleId="header1">
    <w:name w:val="header1"/>
    <w:basedOn w:val="Normal"/>
    <w:rsid w:val="00272B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ubtitle1">
    <w:name w:val="subtitle1"/>
    <w:basedOn w:val="DefaultParagraphFont"/>
    <w:rsid w:val="00272BDE"/>
  </w:style>
  <w:style w:type="character" w:styleId="Hyperlink">
    <w:name w:val="Hyperlink"/>
    <w:basedOn w:val="DefaultParagraphFont"/>
    <w:uiPriority w:val="99"/>
    <w:semiHidden/>
    <w:unhideWhenUsed/>
    <w:rsid w:val="00272B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B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2B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8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7784"/>
    <w:rPr>
      <w:color w:val="808080"/>
    </w:rPr>
  </w:style>
  <w:style w:type="paragraph" w:styleId="ListParagraph">
    <w:name w:val="List Paragraph"/>
    <w:basedOn w:val="Normal"/>
    <w:uiPriority w:val="34"/>
    <w:qFormat/>
    <w:rsid w:val="000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AC9"/>
  </w:style>
  <w:style w:type="paragraph" w:styleId="Footer">
    <w:name w:val="footer"/>
    <w:basedOn w:val="Normal"/>
    <w:link w:val="FooterChar"/>
    <w:uiPriority w:val="99"/>
    <w:unhideWhenUsed/>
    <w:rsid w:val="00F95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AC9"/>
  </w:style>
  <w:style w:type="table" w:styleId="TableGrid">
    <w:name w:val="Table Grid"/>
    <w:basedOn w:val="TableNormal"/>
    <w:uiPriority w:val="59"/>
    <w:rsid w:val="00F9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1266</Words>
  <Characters>7220</Characters>
  <Application>Microsoft Macintosh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22</cp:revision>
  <dcterms:created xsi:type="dcterms:W3CDTF">2014-10-25T02:47:00Z</dcterms:created>
  <dcterms:modified xsi:type="dcterms:W3CDTF">2014-11-06T18:17:00Z</dcterms:modified>
</cp:coreProperties>
</file>