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ED3E" w14:textId="77777777" w:rsidR="0003792C" w:rsidRDefault="0003792C" w:rsidP="0003792C">
      <w:pPr>
        <w:pStyle w:val="header1"/>
      </w:pPr>
      <w:r>
        <w:t xml:space="preserve">Preparing A Solution of Known </w:t>
      </w:r>
      <w:r w:rsidR="00AE7DE6">
        <w:t xml:space="preserve">Concentration </w:t>
      </w:r>
      <w:bookmarkStart w:id="0" w:name="purpose"/>
    </w:p>
    <w:p w14:paraId="59B75364" w14:textId="77777777" w:rsidR="00AE7DE6" w:rsidRPr="0003792C" w:rsidRDefault="00AE7DE6" w:rsidP="0003792C">
      <w:pPr>
        <w:pStyle w:val="header1"/>
        <w:rPr>
          <w:sz w:val="28"/>
          <w:szCs w:val="28"/>
        </w:rPr>
      </w:pPr>
      <w:r w:rsidRPr="0003792C">
        <w:rPr>
          <w:sz w:val="28"/>
          <w:szCs w:val="28"/>
        </w:rPr>
        <w:t>Purpose</w:t>
      </w:r>
      <w:bookmarkEnd w:id="0"/>
    </w:p>
    <w:p w14:paraId="69070482" w14:textId="77777777" w:rsidR="00AE7DE6" w:rsidRDefault="00AE7DE6">
      <w:pPr>
        <w:pStyle w:val="NormalWeb"/>
      </w:pPr>
      <w:r>
        <w:t>There are two main objectives of this experiment.</w:t>
      </w:r>
    </w:p>
    <w:p w14:paraId="4D44DF9E" w14:textId="77777777" w:rsidR="00AE7DE6" w:rsidRDefault="00AE7DE6">
      <w:pPr>
        <w:pStyle w:val="NormalWeb"/>
        <w:numPr>
          <w:ilvl w:val="0"/>
          <w:numId w:val="11"/>
        </w:numPr>
      </w:pPr>
      <w:proofErr w:type="gramStart"/>
      <w:r>
        <w:t>to</w:t>
      </w:r>
      <w:proofErr w:type="gramEnd"/>
      <w:r>
        <w:t xml:space="preserve"> prepare a stock solution of 0.10 M glucose </w:t>
      </w:r>
    </w:p>
    <w:p w14:paraId="66439BEB" w14:textId="77777777" w:rsidR="00AE7DE6" w:rsidRDefault="00AE7DE6">
      <w:pPr>
        <w:pStyle w:val="NormalWeb"/>
        <w:numPr>
          <w:ilvl w:val="0"/>
          <w:numId w:val="11"/>
        </w:numPr>
      </w:pPr>
      <w:proofErr w:type="gramStart"/>
      <w:r>
        <w:t>to</w:t>
      </w:r>
      <w:proofErr w:type="gramEnd"/>
      <w:r>
        <w:t xml:space="preserve"> prepare glucose solutions with concentrations of 0.050 M, 0.025 M, 0.013 M, 0.006 M, and 0.003 M</w:t>
      </w:r>
    </w:p>
    <w:p w14:paraId="4AC17950" w14:textId="77777777" w:rsidR="00AE7DE6" w:rsidRDefault="00AE7DE6">
      <w:pPr>
        <w:pStyle w:val="Heading3"/>
      </w:pPr>
      <w:bookmarkStart w:id="1" w:name="introduction"/>
      <w:r>
        <w:t>Introduction</w:t>
      </w:r>
      <w:bookmarkEnd w:id="1"/>
    </w:p>
    <w:p w14:paraId="7B57BDF6" w14:textId="77777777" w:rsidR="00AE7DE6" w:rsidRDefault="00AE7DE6">
      <w:pPr>
        <w:ind w:firstLine="720"/>
      </w:pPr>
      <w:bookmarkStart w:id="2" w:name="materials"/>
      <w:r>
        <w:t>A stock solution is a solution that can be used to make other solutions with lower concentrations. In part A of this experiment you will make 100 mL of a stock solution that has a concentration of 0.10 M glucose starting with solid glucose and water.  Molarity is defined as moles of solute per liters of solution. The glucose is the solute and the water is the solvent. You will need to determine how many grams of solid glucose and how much water to use in order to make the stock solution.</w:t>
      </w:r>
    </w:p>
    <w:p w14:paraId="701F86A4" w14:textId="77777777" w:rsidR="00AE7DE6" w:rsidRDefault="00AE7DE6">
      <w:pPr>
        <w:ind w:firstLine="720"/>
      </w:pPr>
      <w:r>
        <w:t xml:space="preserve">A diluted solution is a solution that has had water added to it in order to lower the concentration.  In part B of this experiment, you will dilute your stock solution to make a </w:t>
      </w:r>
      <w:proofErr w:type="gramStart"/>
      <w:r>
        <w:t>solution</w:t>
      </w:r>
      <w:proofErr w:type="gramEnd"/>
      <w:r>
        <w:t xml:space="preserve"> with a glucose concentration of 0.050 M (half the concentration of the stock solution). </w:t>
      </w:r>
      <w:proofErr w:type="gramStart"/>
      <w:r>
        <w:t>This is done by mixing 50 mL of the stock solution with 50 mL of water</w:t>
      </w:r>
      <w:proofErr w:type="gramEnd"/>
      <w:r>
        <w:t>. The concentration of the diluted solution can be cut in half again by taking out 50 mL of the 0.050 M solution and mixing it with 50 mL of water.  The newly diluted solution has a concentration of 0.025 M (half the concentration of the diluted solution).  The stepwise process of making solutions of lower concentration from previously diluted solutions is called a serial dilution. In this experiment you will perform 5 dilutions in order to obtain the following concentrations of glucose solutions:  0.050 M, 0.025 M, 0.013 M, 0.006 M, and 0.003 M.</w:t>
      </w:r>
    </w:p>
    <w:p w14:paraId="047D4096" w14:textId="77777777" w:rsidR="00AE7DE6" w:rsidRDefault="00AE7DE6">
      <w:pPr>
        <w:pStyle w:val="Heading3"/>
      </w:pPr>
      <w:r>
        <w:t>Materials</w:t>
      </w:r>
      <w:bookmarkEnd w:id="2"/>
    </w:p>
    <w:p w14:paraId="54236979" w14:textId="77777777" w:rsidR="00AE7DE6" w:rsidRDefault="00AE7DE6">
      <w:pPr>
        <w:pStyle w:val="NormalWeb"/>
      </w:pPr>
      <w:r>
        <w:t xml:space="preserve">Be certain that you can identify the equipment and reagents listed below, </w:t>
      </w:r>
      <w:r>
        <w:rPr>
          <w:rStyle w:val="Emphasis"/>
        </w:rPr>
        <w:t>before</w:t>
      </w:r>
      <w:r>
        <w:t xml:space="preserve"> starting the experiment.</w:t>
      </w:r>
    </w:p>
    <w:p w14:paraId="6D921C86" w14:textId="77777777" w:rsidR="00AE7DE6" w:rsidRDefault="00AE7DE6">
      <w:pPr>
        <w:numPr>
          <w:ilvl w:val="0"/>
          <w:numId w:val="2"/>
        </w:numPr>
        <w:spacing w:before="100" w:beforeAutospacing="1" w:after="100" w:afterAutospacing="1"/>
        <w:rPr>
          <w:rFonts w:ascii="Verdana" w:hAnsi="Verdana"/>
          <w:sz w:val="20"/>
        </w:rPr>
      </w:pPr>
      <w:r>
        <w:rPr>
          <w:rFonts w:ascii="Verdana" w:hAnsi="Verdana"/>
          <w:sz w:val="20"/>
        </w:rPr>
        <w:t xml:space="preserve">Solid glucose, </w:t>
      </w:r>
      <w:r>
        <w:t>C</w:t>
      </w:r>
      <w:r>
        <w:rPr>
          <w:vertAlign w:val="subscript"/>
        </w:rPr>
        <w:t>6</w:t>
      </w:r>
      <w:r>
        <w:t>H</w:t>
      </w:r>
      <w:r>
        <w:rPr>
          <w:vertAlign w:val="subscript"/>
        </w:rPr>
        <w:t>12</w:t>
      </w:r>
      <w:r>
        <w:t>O</w:t>
      </w:r>
      <w:r>
        <w:rPr>
          <w:vertAlign w:val="subscript"/>
        </w:rPr>
        <w:t>6</w:t>
      </w:r>
      <w:r>
        <w:rPr>
          <w:rFonts w:ascii="Verdana" w:hAnsi="Verdana"/>
          <w:sz w:val="20"/>
        </w:rPr>
        <w:t xml:space="preserve">  </w:t>
      </w:r>
    </w:p>
    <w:p w14:paraId="195D2B28" w14:textId="77777777" w:rsidR="00AE7DE6" w:rsidRDefault="00AE7DE6">
      <w:pPr>
        <w:numPr>
          <w:ilvl w:val="0"/>
          <w:numId w:val="2"/>
        </w:numPr>
        <w:spacing w:before="100" w:beforeAutospacing="1" w:after="100" w:afterAutospacing="1"/>
        <w:rPr>
          <w:rFonts w:ascii="Verdana" w:hAnsi="Verdana"/>
          <w:sz w:val="20"/>
        </w:rPr>
      </w:pPr>
      <w:r>
        <w:rPr>
          <w:rFonts w:ascii="Verdana" w:hAnsi="Verdana"/>
          <w:sz w:val="20"/>
        </w:rPr>
        <w:t xml:space="preserve">Tap water </w:t>
      </w:r>
    </w:p>
    <w:p w14:paraId="264D555B" w14:textId="77777777" w:rsidR="00AE7DE6" w:rsidRDefault="00AE7DE6">
      <w:pPr>
        <w:numPr>
          <w:ilvl w:val="0"/>
          <w:numId w:val="2"/>
        </w:numPr>
        <w:spacing w:before="100" w:beforeAutospacing="1" w:after="100" w:afterAutospacing="1"/>
        <w:rPr>
          <w:rFonts w:ascii="Verdana" w:hAnsi="Verdana"/>
          <w:sz w:val="20"/>
        </w:rPr>
      </w:pPr>
      <w:r>
        <w:rPr>
          <w:rFonts w:ascii="Verdana" w:hAnsi="Verdana"/>
          <w:sz w:val="20"/>
        </w:rPr>
        <w:t xml:space="preserve">100 mL volumetric flask </w:t>
      </w:r>
    </w:p>
    <w:p w14:paraId="7FD043E5" w14:textId="77777777" w:rsidR="00AE7DE6" w:rsidRDefault="00AE7DE6">
      <w:pPr>
        <w:numPr>
          <w:ilvl w:val="0"/>
          <w:numId w:val="2"/>
        </w:numPr>
        <w:spacing w:before="100" w:beforeAutospacing="1" w:after="100" w:afterAutospacing="1"/>
        <w:rPr>
          <w:rFonts w:ascii="Verdana" w:hAnsi="Verdana"/>
          <w:sz w:val="20"/>
        </w:rPr>
      </w:pPr>
      <w:r>
        <w:rPr>
          <w:rFonts w:ascii="Verdana" w:hAnsi="Verdana"/>
          <w:sz w:val="20"/>
        </w:rPr>
        <w:t>100 mL graduated cylinder</w:t>
      </w:r>
    </w:p>
    <w:p w14:paraId="73C99F1A" w14:textId="77777777" w:rsidR="00AE7DE6" w:rsidRDefault="00AE7DE6">
      <w:pPr>
        <w:numPr>
          <w:ilvl w:val="0"/>
          <w:numId w:val="2"/>
        </w:numPr>
        <w:spacing w:before="100" w:beforeAutospacing="1" w:after="100" w:afterAutospacing="1"/>
        <w:rPr>
          <w:rFonts w:ascii="Verdana" w:hAnsi="Verdana"/>
          <w:sz w:val="20"/>
        </w:rPr>
      </w:pPr>
      <w:proofErr w:type="gramStart"/>
      <w:r>
        <w:rPr>
          <w:rFonts w:ascii="Verdana" w:hAnsi="Verdana"/>
          <w:sz w:val="20"/>
        </w:rPr>
        <w:t>2  250</w:t>
      </w:r>
      <w:proofErr w:type="gramEnd"/>
      <w:r>
        <w:rPr>
          <w:rFonts w:ascii="Verdana" w:hAnsi="Verdana"/>
          <w:sz w:val="20"/>
        </w:rPr>
        <w:t xml:space="preserve"> mL beakers  </w:t>
      </w:r>
    </w:p>
    <w:p w14:paraId="18E98C7A" w14:textId="77777777" w:rsidR="00AE7DE6" w:rsidRDefault="00AE7DE6">
      <w:pPr>
        <w:numPr>
          <w:ilvl w:val="0"/>
          <w:numId w:val="2"/>
        </w:numPr>
        <w:spacing w:before="100" w:beforeAutospacing="1" w:after="100" w:afterAutospacing="1"/>
        <w:rPr>
          <w:rFonts w:ascii="Verdana" w:hAnsi="Verdana"/>
          <w:sz w:val="20"/>
        </w:rPr>
      </w:pPr>
      <w:proofErr w:type="gramStart"/>
      <w:r>
        <w:rPr>
          <w:rFonts w:ascii="Verdana" w:hAnsi="Verdana"/>
          <w:sz w:val="20"/>
        </w:rPr>
        <w:t>funnel</w:t>
      </w:r>
      <w:proofErr w:type="gramEnd"/>
    </w:p>
    <w:p w14:paraId="52BEEAAD" w14:textId="77777777" w:rsidR="00AE7DE6" w:rsidRDefault="00AE7DE6">
      <w:pPr>
        <w:numPr>
          <w:ilvl w:val="0"/>
          <w:numId w:val="2"/>
        </w:numPr>
        <w:spacing w:before="100" w:beforeAutospacing="1" w:after="100" w:afterAutospacing="1"/>
        <w:rPr>
          <w:rFonts w:ascii="Verdana" w:hAnsi="Verdana"/>
          <w:sz w:val="20"/>
        </w:rPr>
      </w:pPr>
      <w:proofErr w:type="gramStart"/>
      <w:r>
        <w:rPr>
          <w:rFonts w:ascii="Verdana" w:hAnsi="Verdana"/>
          <w:sz w:val="20"/>
        </w:rPr>
        <w:t>plastic</w:t>
      </w:r>
      <w:proofErr w:type="gramEnd"/>
      <w:r>
        <w:rPr>
          <w:rFonts w:ascii="Verdana" w:hAnsi="Verdana"/>
          <w:sz w:val="20"/>
        </w:rPr>
        <w:t xml:space="preserve"> pipet</w:t>
      </w:r>
    </w:p>
    <w:p w14:paraId="013DDE32" w14:textId="77777777" w:rsidR="00AE7DE6" w:rsidRDefault="00AE7DE6">
      <w:pPr>
        <w:numPr>
          <w:ilvl w:val="0"/>
          <w:numId w:val="2"/>
        </w:numPr>
        <w:spacing w:before="100" w:beforeAutospacing="1" w:after="100" w:afterAutospacing="1"/>
        <w:rPr>
          <w:rFonts w:ascii="Verdana" w:hAnsi="Verdana"/>
          <w:sz w:val="20"/>
        </w:rPr>
      </w:pPr>
      <w:proofErr w:type="gramStart"/>
      <w:r>
        <w:rPr>
          <w:rFonts w:ascii="Verdana" w:hAnsi="Verdana"/>
          <w:sz w:val="20"/>
        </w:rPr>
        <w:t>stirring</w:t>
      </w:r>
      <w:proofErr w:type="gramEnd"/>
      <w:r>
        <w:rPr>
          <w:rFonts w:ascii="Verdana" w:hAnsi="Verdana"/>
          <w:sz w:val="20"/>
        </w:rPr>
        <w:t xml:space="preserve"> rod</w:t>
      </w:r>
    </w:p>
    <w:p w14:paraId="3D81D47E" w14:textId="77777777" w:rsidR="00AE7DE6" w:rsidRDefault="00AE7DE6">
      <w:pPr>
        <w:numPr>
          <w:ilvl w:val="0"/>
          <w:numId w:val="2"/>
        </w:numPr>
        <w:spacing w:before="100" w:beforeAutospacing="1" w:after="100" w:afterAutospacing="1"/>
        <w:rPr>
          <w:rFonts w:ascii="Verdana" w:hAnsi="Verdana"/>
          <w:sz w:val="20"/>
        </w:rPr>
      </w:pPr>
      <w:r>
        <w:rPr>
          <w:rFonts w:ascii="Verdana" w:hAnsi="Verdana"/>
          <w:sz w:val="20"/>
        </w:rPr>
        <w:t>6 test tubes</w:t>
      </w:r>
    </w:p>
    <w:p w14:paraId="38C1C5AF" w14:textId="77777777" w:rsidR="00AE7DE6" w:rsidRDefault="00AE7DE6">
      <w:pPr>
        <w:numPr>
          <w:ilvl w:val="0"/>
          <w:numId w:val="2"/>
        </w:numPr>
        <w:spacing w:before="100" w:beforeAutospacing="1" w:after="100" w:afterAutospacing="1"/>
        <w:rPr>
          <w:rFonts w:ascii="Verdana" w:hAnsi="Verdana"/>
          <w:sz w:val="20"/>
        </w:rPr>
      </w:pPr>
      <w:proofErr w:type="gramStart"/>
      <w:r>
        <w:rPr>
          <w:rFonts w:ascii="Verdana" w:hAnsi="Verdana"/>
          <w:sz w:val="20"/>
        </w:rPr>
        <w:t>test</w:t>
      </w:r>
      <w:proofErr w:type="gramEnd"/>
      <w:r>
        <w:rPr>
          <w:rFonts w:ascii="Verdana" w:hAnsi="Verdana"/>
          <w:sz w:val="20"/>
        </w:rPr>
        <w:t xml:space="preserve"> tube rack</w:t>
      </w:r>
    </w:p>
    <w:p w14:paraId="7CC99CB1" w14:textId="77777777" w:rsidR="00AE7DE6" w:rsidRDefault="00AE7DE6">
      <w:pPr>
        <w:numPr>
          <w:ilvl w:val="0"/>
          <w:numId w:val="2"/>
        </w:numPr>
        <w:spacing w:before="100" w:beforeAutospacing="1" w:after="100" w:afterAutospacing="1"/>
        <w:rPr>
          <w:rFonts w:ascii="Verdana" w:hAnsi="Verdana"/>
          <w:sz w:val="20"/>
        </w:rPr>
      </w:pPr>
      <w:proofErr w:type="gramStart"/>
      <w:r>
        <w:rPr>
          <w:rFonts w:ascii="Verdana" w:hAnsi="Verdana"/>
          <w:sz w:val="20"/>
        </w:rPr>
        <w:t>sharpie</w:t>
      </w:r>
      <w:proofErr w:type="gramEnd"/>
      <w:r>
        <w:rPr>
          <w:rFonts w:ascii="Verdana" w:hAnsi="Verdana"/>
          <w:sz w:val="20"/>
        </w:rPr>
        <w:t xml:space="preserve"> marker</w:t>
      </w:r>
    </w:p>
    <w:p w14:paraId="5D8D3580" w14:textId="77777777" w:rsidR="00AE7DE6" w:rsidRDefault="00AE7DE6">
      <w:pPr>
        <w:numPr>
          <w:ilvl w:val="0"/>
          <w:numId w:val="2"/>
        </w:numPr>
        <w:spacing w:before="100" w:beforeAutospacing="1" w:after="100" w:afterAutospacing="1"/>
      </w:pPr>
      <w:proofErr w:type="gramStart"/>
      <w:r>
        <w:t>food</w:t>
      </w:r>
      <w:proofErr w:type="gramEnd"/>
      <w:r>
        <w:t xml:space="preserve"> coloring</w:t>
      </w:r>
    </w:p>
    <w:p w14:paraId="0D4A4B71" w14:textId="77777777" w:rsidR="00AE7DE6" w:rsidRDefault="00AE7DE6">
      <w:pPr>
        <w:numPr>
          <w:ilvl w:val="0"/>
          <w:numId w:val="2"/>
        </w:numPr>
        <w:spacing w:before="100" w:beforeAutospacing="1" w:after="100" w:afterAutospacing="1"/>
      </w:pPr>
      <w:proofErr w:type="gramStart"/>
      <w:r>
        <w:t>balance</w:t>
      </w:r>
      <w:proofErr w:type="gramEnd"/>
    </w:p>
    <w:p w14:paraId="763CDCA7" w14:textId="77777777" w:rsidR="00AE7DE6" w:rsidRDefault="00AE7DE6">
      <w:pPr>
        <w:spacing w:before="100" w:beforeAutospacing="1" w:after="100" w:afterAutospacing="1"/>
        <w:ind w:left="360"/>
        <w:rPr>
          <w:rFonts w:ascii="Verdana" w:hAnsi="Verdana"/>
          <w:sz w:val="20"/>
        </w:rPr>
      </w:pPr>
    </w:p>
    <w:p w14:paraId="17E9F220" w14:textId="77777777" w:rsidR="00AE7DE6" w:rsidRDefault="00AE7DE6">
      <w:pPr>
        <w:pStyle w:val="Heading3"/>
      </w:pPr>
      <w:bookmarkStart w:id="3" w:name="safety"/>
      <w:r>
        <w:t>Safety and Waste Management</w:t>
      </w:r>
      <w:bookmarkEnd w:id="3"/>
    </w:p>
    <w:p w14:paraId="04FA680E" w14:textId="77777777" w:rsidR="00AE7DE6" w:rsidRDefault="00AE7DE6">
      <w:pPr>
        <w:pStyle w:val="NormalWeb"/>
      </w:pPr>
      <w:r>
        <w:t>The glucose solutions may be safely disposed of in the sink.</w:t>
      </w:r>
    </w:p>
    <w:p w14:paraId="15769DEE" w14:textId="77777777" w:rsidR="00AE7DE6" w:rsidRDefault="00AE7DE6">
      <w:pPr>
        <w:pStyle w:val="Heading3"/>
      </w:pPr>
      <w:bookmarkStart w:id="4" w:name="procedure"/>
      <w:r>
        <w:t>Procedure</w:t>
      </w:r>
      <w:bookmarkEnd w:id="4"/>
    </w:p>
    <w:p w14:paraId="029579D3" w14:textId="77777777" w:rsidR="00AE7DE6" w:rsidRDefault="00AE7DE6">
      <w:pPr>
        <w:pStyle w:val="Heading1"/>
      </w:pPr>
      <w:bookmarkStart w:id="5" w:name="prelab"/>
      <w:r>
        <w:t>Part A.  Making a Stock Solution of 0.10 M Glucose</w:t>
      </w:r>
    </w:p>
    <w:p w14:paraId="3B6F3645" w14:textId="77777777" w:rsidR="00AE7DE6" w:rsidRDefault="00AE7DE6" w:rsidP="00AE7DE6">
      <w:pPr>
        <w:numPr>
          <w:ilvl w:val="0"/>
          <w:numId w:val="12"/>
        </w:numPr>
      </w:pPr>
      <w:r>
        <w:t>Measure the amount of glucose necessary for the solution.  See your answer to pre-activity question #5.</w:t>
      </w:r>
    </w:p>
    <w:p w14:paraId="3481CBC3" w14:textId="77777777" w:rsidR="00AE7DE6" w:rsidRDefault="00AE7DE6" w:rsidP="00AE7DE6">
      <w:pPr>
        <w:numPr>
          <w:ilvl w:val="0"/>
          <w:numId w:val="12"/>
        </w:numPr>
      </w:pPr>
      <w:r>
        <w:t xml:space="preserve">Put the glucose in a 250 mL beaker.  </w:t>
      </w:r>
    </w:p>
    <w:p w14:paraId="7272C863" w14:textId="77777777" w:rsidR="00AE7DE6" w:rsidRDefault="00AE7DE6" w:rsidP="00AE7DE6">
      <w:pPr>
        <w:numPr>
          <w:ilvl w:val="0"/>
          <w:numId w:val="12"/>
        </w:numPr>
      </w:pPr>
      <w:r>
        <w:t>Use a graduated cylinder to measure 50 mL of tap water.  Add the tap water to the glucose and stir to dissolve.</w:t>
      </w:r>
    </w:p>
    <w:p w14:paraId="387E61EC" w14:textId="77777777" w:rsidR="00AE7DE6" w:rsidRDefault="00AE7DE6" w:rsidP="00AE7DE6">
      <w:pPr>
        <w:numPr>
          <w:ilvl w:val="0"/>
          <w:numId w:val="12"/>
        </w:numPr>
      </w:pPr>
      <w:r>
        <w:t>Insert a funnel into the neck of the 100 mL volumetric flask. Pour the dissolved glucose into the 100 mL volumetric flask.</w:t>
      </w:r>
    </w:p>
    <w:p w14:paraId="637F5A32" w14:textId="77777777" w:rsidR="00AE7DE6" w:rsidRDefault="00AE7DE6" w:rsidP="00AE7DE6">
      <w:pPr>
        <w:numPr>
          <w:ilvl w:val="0"/>
          <w:numId w:val="12"/>
        </w:numPr>
      </w:pPr>
      <w:r>
        <w:t>Carefully add enough tap water to the volumetric flask to reach the 100 mL line.  Use a pipet to add water drop by drop. Be careful not to go past the 100 mL line.</w:t>
      </w:r>
    </w:p>
    <w:p w14:paraId="27B42A99" w14:textId="77777777" w:rsidR="00AE7DE6" w:rsidRDefault="00AE7DE6" w:rsidP="00AE7DE6">
      <w:pPr>
        <w:numPr>
          <w:ilvl w:val="0"/>
          <w:numId w:val="12"/>
        </w:numPr>
      </w:pPr>
      <w:r>
        <w:t>Pour the solution back into the 250 mL beaker. This is your stock solution.</w:t>
      </w:r>
    </w:p>
    <w:p w14:paraId="45D301C7" w14:textId="77777777" w:rsidR="00AE7DE6" w:rsidRDefault="00AE7DE6" w:rsidP="00AE7DE6"/>
    <w:p w14:paraId="4AF81319" w14:textId="77777777" w:rsidR="00AE7DE6" w:rsidRDefault="00AE7DE6" w:rsidP="00AE7DE6">
      <w:pPr>
        <w:pStyle w:val="Heading1"/>
      </w:pPr>
      <w:r>
        <w:t>Part B.  Serial Dilution:  Making 0.050 M, 0.025, .013 M, and 0.006 M, and 0.003 M Glucose Solutions</w:t>
      </w:r>
    </w:p>
    <w:p w14:paraId="2A017DD3" w14:textId="77777777" w:rsidR="00AE7DE6" w:rsidRPr="009A5776" w:rsidRDefault="00AE7DE6" w:rsidP="00AE7DE6"/>
    <w:p w14:paraId="1644D608" w14:textId="77777777" w:rsidR="00AE7DE6" w:rsidRDefault="00AE7DE6" w:rsidP="00AE7DE6">
      <w:pPr>
        <w:numPr>
          <w:ilvl w:val="0"/>
          <w:numId w:val="13"/>
        </w:numPr>
      </w:pPr>
      <w:r>
        <w:t>Obtain 6 test tubes and a test tube rack.  Label the test tubes as follows:</w:t>
      </w:r>
    </w:p>
    <w:p w14:paraId="69D3A43B" w14:textId="77777777" w:rsidR="00AE7DE6" w:rsidRDefault="00AE7DE6" w:rsidP="00AE7DE6">
      <w:r>
        <w:tab/>
        <w:t xml:space="preserve">Test Tube Number </w:t>
      </w:r>
      <w:r>
        <w:tab/>
      </w:r>
      <w:r>
        <w:tab/>
        <w:t>Label</w:t>
      </w:r>
    </w:p>
    <w:p w14:paraId="77505587" w14:textId="77777777" w:rsidR="00AE7DE6" w:rsidRDefault="00AE7DE6" w:rsidP="00AE7DE6">
      <w:pPr>
        <w:numPr>
          <w:ilvl w:val="1"/>
          <w:numId w:val="13"/>
        </w:numPr>
      </w:pPr>
      <w:r>
        <w:t>0.10 M stock</w:t>
      </w:r>
    </w:p>
    <w:p w14:paraId="5FEE2409" w14:textId="77777777" w:rsidR="00AE7DE6" w:rsidRDefault="00AE7DE6" w:rsidP="00AE7DE6">
      <w:pPr>
        <w:numPr>
          <w:ilvl w:val="1"/>
          <w:numId w:val="13"/>
        </w:numPr>
      </w:pPr>
      <w:r>
        <w:t>0.050 M</w:t>
      </w:r>
    </w:p>
    <w:p w14:paraId="4DE9612F" w14:textId="77777777" w:rsidR="00AE7DE6" w:rsidRDefault="00AE7DE6" w:rsidP="00AE7DE6">
      <w:pPr>
        <w:numPr>
          <w:ilvl w:val="1"/>
          <w:numId w:val="13"/>
        </w:numPr>
      </w:pPr>
      <w:r>
        <w:t>0.025 M</w:t>
      </w:r>
    </w:p>
    <w:p w14:paraId="0D4221D7" w14:textId="77777777" w:rsidR="00AE7DE6" w:rsidRDefault="00AE7DE6" w:rsidP="00AE7DE6">
      <w:pPr>
        <w:numPr>
          <w:ilvl w:val="1"/>
          <w:numId w:val="13"/>
        </w:numPr>
      </w:pPr>
      <w:r>
        <w:t>0.013 M</w:t>
      </w:r>
    </w:p>
    <w:p w14:paraId="3D18FFCF" w14:textId="77777777" w:rsidR="00AE7DE6" w:rsidRDefault="00AE7DE6" w:rsidP="00AE7DE6">
      <w:pPr>
        <w:numPr>
          <w:ilvl w:val="1"/>
          <w:numId w:val="13"/>
        </w:numPr>
      </w:pPr>
      <w:r>
        <w:t>0.006 M</w:t>
      </w:r>
    </w:p>
    <w:p w14:paraId="031A85B7" w14:textId="77777777" w:rsidR="00AE7DE6" w:rsidRDefault="00AE7DE6" w:rsidP="00AE7DE6">
      <w:pPr>
        <w:numPr>
          <w:ilvl w:val="1"/>
          <w:numId w:val="13"/>
        </w:numPr>
      </w:pPr>
      <w:r>
        <w:t>0.003 M</w:t>
      </w:r>
    </w:p>
    <w:p w14:paraId="2B8864F8" w14:textId="77777777" w:rsidR="00AE7DE6" w:rsidRDefault="00AE7DE6" w:rsidP="00AE7DE6"/>
    <w:p w14:paraId="2A964D5F" w14:textId="77777777" w:rsidR="00AE7DE6" w:rsidRDefault="00AE7DE6" w:rsidP="00AE7DE6">
      <w:pPr>
        <w:numPr>
          <w:ilvl w:val="0"/>
          <w:numId w:val="13"/>
        </w:numPr>
      </w:pPr>
      <w:r>
        <w:t>Add 2 drops of food coloring to your stock solution.  Stir.  Fill the first test tube ¾ of the way up with the stock solution.</w:t>
      </w:r>
    </w:p>
    <w:p w14:paraId="632306BB" w14:textId="77777777" w:rsidR="00AE7DE6" w:rsidRDefault="00AE7DE6" w:rsidP="00AE7DE6">
      <w:pPr>
        <w:numPr>
          <w:ilvl w:val="0"/>
          <w:numId w:val="13"/>
        </w:numPr>
      </w:pPr>
      <w:r>
        <w:t>Using a graduated cylinder, measure 50 mL of your stock solution from the beaker.  Pour into another 250 mL beaker.  You may discard the rest of the stock solution in the sink.</w:t>
      </w:r>
    </w:p>
    <w:p w14:paraId="51C6303D" w14:textId="77777777" w:rsidR="00AE7DE6" w:rsidRDefault="00AE7DE6" w:rsidP="00AE7DE6">
      <w:pPr>
        <w:numPr>
          <w:ilvl w:val="0"/>
          <w:numId w:val="13"/>
        </w:numPr>
      </w:pPr>
      <w:r>
        <w:t>Using a graduated cylinder, measure 50 mL of tap water.  Add the water to the stock solution in the beaker.  Stir. This is the first diluted solution, which has a concentration of 0.050 M glucose.</w:t>
      </w:r>
    </w:p>
    <w:p w14:paraId="3B357B1D" w14:textId="77777777" w:rsidR="00AE7DE6" w:rsidRDefault="00AE7DE6" w:rsidP="00AE7DE6">
      <w:pPr>
        <w:numPr>
          <w:ilvl w:val="0"/>
          <w:numId w:val="13"/>
        </w:numPr>
      </w:pPr>
      <w:r>
        <w:t>Fill the second test tube ¾ of the way up with the first diluted solution.</w:t>
      </w:r>
    </w:p>
    <w:p w14:paraId="0DC0D10B" w14:textId="77777777" w:rsidR="00AE7DE6" w:rsidRDefault="00AE7DE6" w:rsidP="00AE7DE6">
      <w:pPr>
        <w:numPr>
          <w:ilvl w:val="0"/>
          <w:numId w:val="13"/>
        </w:numPr>
      </w:pPr>
      <w:r>
        <w:t>Using a graduated cylinder, measure 50 mL of the diluted solution from the beaker.  Pour into another 250 mL beaker. You may discard the rest of the diluted solution.</w:t>
      </w:r>
    </w:p>
    <w:p w14:paraId="39204DBE" w14:textId="77777777" w:rsidR="00AE7DE6" w:rsidRDefault="00AE7DE6" w:rsidP="00AE7DE6">
      <w:pPr>
        <w:numPr>
          <w:ilvl w:val="0"/>
          <w:numId w:val="13"/>
        </w:numPr>
      </w:pPr>
      <w:r>
        <w:t>Using a graduated cylinder, measure 50 mL of tap water.  Add the water to the solution in the beaker. Stir. This is the next diluted solution, which has a concentration that is half of the previous solution.</w:t>
      </w:r>
    </w:p>
    <w:p w14:paraId="27533516" w14:textId="77777777" w:rsidR="00AE7DE6" w:rsidRDefault="00AE7DE6" w:rsidP="00AE7DE6">
      <w:pPr>
        <w:numPr>
          <w:ilvl w:val="0"/>
          <w:numId w:val="13"/>
        </w:numPr>
      </w:pPr>
      <w:r>
        <w:t>Fill the next test tube ¾ of the way up with the newly diluted solution.</w:t>
      </w:r>
    </w:p>
    <w:p w14:paraId="3E285646" w14:textId="77777777" w:rsidR="00AE7DE6" w:rsidRDefault="00AE7DE6" w:rsidP="00AE7DE6">
      <w:pPr>
        <w:numPr>
          <w:ilvl w:val="0"/>
          <w:numId w:val="13"/>
        </w:numPr>
      </w:pPr>
      <w:r>
        <w:lastRenderedPageBreak/>
        <w:t xml:space="preserve">Repeat steps 6 -8 three more times.  </w:t>
      </w:r>
    </w:p>
    <w:p w14:paraId="2C8287A2" w14:textId="77777777" w:rsidR="00AE7DE6" w:rsidRDefault="00AE7DE6" w:rsidP="00AE7DE6">
      <w:pPr>
        <w:numPr>
          <w:ilvl w:val="0"/>
          <w:numId w:val="13"/>
        </w:numPr>
      </w:pPr>
      <w:r>
        <w:t>Observe the color of each of the solutions in the test tubes. Record observations.</w:t>
      </w:r>
    </w:p>
    <w:p w14:paraId="269A2147" w14:textId="77777777" w:rsidR="00AE7DE6" w:rsidRDefault="00AE7DE6" w:rsidP="00AE7DE6">
      <w:pPr>
        <w:numPr>
          <w:ilvl w:val="0"/>
          <w:numId w:val="13"/>
        </w:numPr>
      </w:pPr>
      <w:r>
        <w:t>Clean up.  All solutions may safely be disposed of in the sink.</w:t>
      </w:r>
    </w:p>
    <w:p w14:paraId="01FB68F4" w14:textId="77777777" w:rsidR="00AE7DE6" w:rsidRDefault="00AE7DE6">
      <w:pPr>
        <w:pStyle w:val="Heading3"/>
      </w:pPr>
      <w:r>
        <w:t>Pre-activity Questions</w:t>
      </w:r>
      <w:bookmarkEnd w:id="5"/>
    </w:p>
    <w:p w14:paraId="24F6090C" w14:textId="77777777" w:rsidR="00AE7DE6" w:rsidRDefault="00AE7DE6">
      <w:bookmarkStart w:id="6" w:name="results"/>
      <w:r>
        <w:t>1.  What is a stock solution?</w:t>
      </w:r>
      <w:bookmarkStart w:id="7" w:name="_GoBack"/>
      <w:bookmarkEnd w:id="7"/>
    </w:p>
    <w:p w14:paraId="0DC5D1E1" w14:textId="77777777" w:rsidR="00AE7DE6" w:rsidRDefault="00AE7DE6">
      <w:r>
        <w:t>2.  What is a diluted solution?</w:t>
      </w:r>
    </w:p>
    <w:p w14:paraId="791157E9" w14:textId="77777777" w:rsidR="00AE7DE6" w:rsidRDefault="00AE7DE6">
      <w:r>
        <w:t>3. Draw a sketch of the following pieces of glassware.</w:t>
      </w:r>
    </w:p>
    <w:p w14:paraId="2966882C" w14:textId="77777777" w:rsidR="00AE7DE6" w:rsidRDefault="00AE7DE6">
      <w:r>
        <w:tab/>
        <w:t xml:space="preserve">a.  </w:t>
      </w:r>
      <w:proofErr w:type="gramStart"/>
      <w:r>
        <w:t>beaker</w:t>
      </w:r>
      <w:proofErr w:type="gramEnd"/>
    </w:p>
    <w:p w14:paraId="5D82C3A5" w14:textId="77777777" w:rsidR="00AE7DE6" w:rsidRDefault="00AE7DE6">
      <w:r>
        <w:tab/>
        <w:t xml:space="preserve">b.  </w:t>
      </w:r>
      <w:proofErr w:type="gramStart"/>
      <w:r>
        <w:t>graduated</w:t>
      </w:r>
      <w:proofErr w:type="gramEnd"/>
      <w:r>
        <w:t xml:space="preserve"> cylinder</w:t>
      </w:r>
    </w:p>
    <w:p w14:paraId="7C986B9A" w14:textId="77777777" w:rsidR="00AE7DE6" w:rsidRDefault="00AE7DE6">
      <w:r>
        <w:tab/>
        <w:t xml:space="preserve">c.  </w:t>
      </w:r>
      <w:proofErr w:type="gramStart"/>
      <w:r>
        <w:t>volumetric</w:t>
      </w:r>
      <w:proofErr w:type="gramEnd"/>
      <w:r>
        <w:t xml:space="preserve"> flask</w:t>
      </w:r>
    </w:p>
    <w:p w14:paraId="7E64EAE7" w14:textId="77777777" w:rsidR="00AE7DE6" w:rsidRDefault="00AE7DE6">
      <w:r>
        <w:t>4.  What is molarity?</w:t>
      </w:r>
    </w:p>
    <w:p w14:paraId="009498C8" w14:textId="77777777" w:rsidR="00AE7DE6" w:rsidRDefault="00AE7DE6">
      <w:r>
        <w:t xml:space="preserve">5.  Calculate how many grams of glucose are needed to make 100 mL of 0.10 M glucose.  The chemical formula for glucose is </w:t>
      </w:r>
      <w:proofErr w:type="gramStart"/>
      <w:r>
        <w:t>C</w:t>
      </w:r>
      <w:r>
        <w:rPr>
          <w:vertAlign w:val="subscript"/>
        </w:rPr>
        <w:t>6</w:t>
      </w:r>
      <w:r>
        <w:t>H</w:t>
      </w:r>
      <w:r>
        <w:rPr>
          <w:vertAlign w:val="subscript"/>
        </w:rPr>
        <w:t>12</w:t>
      </w:r>
      <w:r>
        <w:t>O</w:t>
      </w:r>
      <w:r>
        <w:rPr>
          <w:vertAlign w:val="subscript"/>
        </w:rPr>
        <w:t xml:space="preserve">6 </w:t>
      </w:r>
      <w:r>
        <w:t>.</w:t>
      </w:r>
      <w:proofErr w:type="gramEnd"/>
    </w:p>
    <w:p w14:paraId="5FB5E3AE" w14:textId="77777777" w:rsidR="00AE7DE6" w:rsidRDefault="00AE7DE6">
      <w:r>
        <w:t>6. Starting with a stock solution that is 0.10 M glucose, determine the following concentrations. Round your answers to the thousandths place</w:t>
      </w:r>
    </w:p>
    <w:p w14:paraId="5FEC7ECD" w14:textId="77777777" w:rsidR="00AE7DE6" w:rsidRDefault="00AE7DE6">
      <w:r>
        <w:tab/>
        <w:t>a.  What is the molarity if the concentration of the stock solution is cut in half?</w:t>
      </w:r>
    </w:p>
    <w:p w14:paraId="0EC955B1" w14:textId="77777777" w:rsidR="00AE7DE6" w:rsidRDefault="00AE7DE6">
      <w:r>
        <w:tab/>
        <w:t xml:space="preserve">b.  What is the molarity if the concentration of the solution in part </w:t>
      </w:r>
      <w:proofErr w:type="gramStart"/>
      <w:r>
        <w:t>a is</w:t>
      </w:r>
      <w:proofErr w:type="gramEnd"/>
      <w:r>
        <w:t xml:space="preserve"> cut in half?</w:t>
      </w:r>
    </w:p>
    <w:p w14:paraId="5CE92B42" w14:textId="77777777" w:rsidR="00AE7DE6" w:rsidRDefault="00AE7DE6">
      <w:r>
        <w:tab/>
        <w:t xml:space="preserve">c.  What is the molarity if the concentration of the solution in part b is cut in half? </w:t>
      </w:r>
    </w:p>
    <w:p w14:paraId="782D7983" w14:textId="77777777" w:rsidR="00AE7DE6" w:rsidRDefault="00AE7DE6">
      <w:r>
        <w:tab/>
        <w:t>d.</w:t>
      </w:r>
      <w:r w:rsidRPr="009A5776">
        <w:t xml:space="preserve"> </w:t>
      </w:r>
      <w:r>
        <w:t xml:space="preserve"> What is the molarity if the concentration of the solution in part c is cut in half? </w:t>
      </w:r>
    </w:p>
    <w:p w14:paraId="039B7E12" w14:textId="77777777" w:rsidR="00AE7DE6" w:rsidRDefault="00AE7DE6">
      <w:r>
        <w:tab/>
        <w:t>e.</w:t>
      </w:r>
      <w:r w:rsidRPr="009A5776">
        <w:t xml:space="preserve"> </w:t>
      </w:r>
      <w:r>
        <w:t xml:space="preserve"> What is the molarity if the concentration of the solution in part d is cut in half? </w:t>
      </w:r>
      <w:r>
        <w:tab/>
      </w:r>
    </w:p>
    <w:p w14:paraId="7F40262B" w14:textId="77777777" w:rsidR="00AE7DE6" w:rsidRDefault="00AE7DE6">
      <w:pPr>
        <w:pStyle w:val="Heading3"/>
      </w:pPr>
      <w:bookmarkStart w:id="8" w:name="postlab"/>
      <w:bookmarkEnd w:id="6"/>
      <w:r>
        <w:t>Post-activity Questions</w:t>
      </w:r>
      <w:bookmarkEnd w:id="8"/>
    </w:p>
    <w:p w14:paraId="5B053136" w14:textId="77777777" w:rsidR="00AE7DE6" w:rsidRDefault="00AE7DE6">
      <w:r>
        <w:t xml:space="preserve">1.   Identify the solute and the solvent used in your stock solution. </w:t>
      </w:r>
    </w:p>
    <w:p w14:paraId="713DCC8A" w14:textId="77777777" w:rsidR="00AE7DE6" w:rsidRDefault="00AE7DE6">
      <w:r>
        <w:t>2.   Describe the color of the stock solution and the diluted solutions.  Were they identical in color? Explain.</w:t>
      </w:r>
    </w:p>
    <w:p w14:paraId="6ADCC7DC" w14:textId="77777777" w:rsidR="00AE7DE6" w:rsidRDefault="00AE7DE6"/>
    <w:p w14:paraId="32EC3B55" w14:textId="77777777" w:rsidR="00AE7DE6" w:rsidRDefault="00AE7DE6">
      <w:r>
        <w:t xml:space="preserve">3.   </w:t>
      </w:r>
      <w:proofErr w:type="gramStart"/>
      <w:r>
        <w:t>a</w:t>
      </w:r>
      <w:proofErr w:type="gramEnd"/>
      <w:r>
        <w:t xml:space="preserve">.  How many grams of glucose are in 100.0 mL </w:t>
      </w:r>
      <w:proofErr w:type="gramStart"/>
      <w:r>
        <w:t>of  0.003</w:t>
      </w:r>
      <w:proofErr w:type="gramEnd"/>
      <w:r>
        <w:t xml:space="preserve"> M glucose?</w:t>
      </w:r>
    </w:p>
    <w:p w14:paraId="2BAD01D3" w14:textId="77777777" w:rsidR="00AE7DE6" w:rsidRDefault="00AE7DE6">
      <w:pPr>
        <w:numPr>
          <w:ilvl w:val="0"/>
          <w:numId w:val="10"/>
        </w:numPr>
      </w:pPr>
      <w:r>
        <w:t>Would it be possible to accurately measure this amount of glucose using the balance in our lab?  Explain.</w:t>
      </w:r>
    </w:p>
    <w:p w14:paraId="272BBC3E" w14:textId="77777777" w:rsidR="00AE7DE6" w:rsidRDefault="00AE7DE6">
      <w:pPr>
        <w:numPr>
          <w:ilvl w:val="0"/>
          <w:numId w:val="10"/>
        </w:numPr>
      </w:pPr>
      <w:r>
        <w:t>Describe a practical way of making a very dilute solution.</w:t>
      </w:r>
    </w:p>
    <w:p w14:paraId="53E16007" w14:textId="77777777" w:rsidR="00AE7DE6" w:rsidRDefault="00AE7DE6">
      <w:pPr>
        <w:ind w:left="360"/>
      </w:pPr>
    </w:p>
    <w:p w14:paraId="082DCDA7" w14:textId="77777777" w:rsidR="00AE7DE6" w:rsidRDefault="00AE7DE6">
      <w:r>
        <w:t>4.  Part B of this experiment involves a serial dilution.  In your own words, what is meant by the term serial dilution?</w:t>
      </w:r>
    </w:p>
    <w:p w14:paraId="603742BA" w14:textId="77777777" w:rsidR="00AE7DE6" w:rsidRDefault="00AE7DE6"/>
    <w:p w14:paraId="4307C937" w14:textId="77777777" w:rsidR="00AE7DE6" w:rsidRDefault="00AE7DE6" w:rsidP="00AE7DE6">
      <w:r>
        <w:t xml:space="preserve">5.  Describe how you would make 200. </w:t>
      </w:r>
      <w:proofErr w:type="gramStart"/>
      <w:r>
        <w:t>grams</w:t>
      </w:r>
      <w:proofErr w:type="gramEnd"/>
      <w:r>
        <w:t xml:space="preserve"> of a solution that is 5.0% by mass glucose.  Tell how many grams of glucose and how many grams of water are needed.</w:t>
      </w:r>
    </w:p>
    <w:p w14:paraId="1CBF0F2F" w14:textId="77777777" w:rsidR="00AE7DE6" w:rsidRDefault="00AE7DE6"/>
    <w:sectPr w:rsidR="00AE7DE6" w:rsidSect="000379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4A86" w14:textId="77777777" w:rsidR="0003792C" w:rsidRDefault="0003792C" w:rsidP="0003792C">
      <w:r>
        <w:separator/>
      </w:r>
    </w:p>
  </w:endnote>
  <w:endnote w:type="continuationSeparator" w:id="0">
    <w:p w14:paraId="4BA6B263" w14:textId="77777777" w:rsidR="0003792C" w:rsidRDefault="0003792C" w:rsidP="0003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64D7F" w14:textId="77777777" w:rsidR="0003792C" w:rsidRDefault="0003792C" w:rsidP="0003792C">
      <w:r>
        <w:separator/>
      </w:r>
    </w:p>
  </w:footnote>
  <w:footnote w:type="continuationSeparator" w:id="0">
    <w:p w14:paraId="7541D6CC" w14:textId="77777777" w:rsidR="0003792C" w:rsidRDefault="0003792C" w:rsidP="00037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E043" w14:textId="77777777" w:rsidR="0003792C" w:rsidRDefault="0003792C">
    <w:pPr>
      <w:pStyle w:val="Header"/>
    </w:pPr>
    <w:r>
      <w:t>Name__________________________________ Block________________ Date_____________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263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B35FC"/>
    <w:multiLevelType w:val="multilevel"/>
    <w:tmpl w:val="78F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D227B"/>
    <w:multiLevelType w:val="hybridMultilevel"/>
    <w:tmpl w:val="D44C133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AE45126"/>
    <w:multiLevelType w:val="multilevel"/>
    <w:tmpl w:val="DDD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45642"/>
    <w:multiLevelType w:val="multilevel"/>
    <w:tmpl w:val="F8268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76A4D"/>
    <w:multiLevelType w:val="hybridMultilevel"/>
    <w:tmpl w:val="3B7E9CB8"/>
    <w:lvl w:ilvl="0" w:tplc="000F0409">
      <w:start w:val="1"/>
      <w:numFmt w:val="decimal"/>
      <w:lvlText w:val="%1."/>
      <w:lvlJc w:val="left"/>
      <w:pPr>
        <w:tabs>
          <w:tab w:val="num" w:pos="720"/>
        </w:tabs>
        <w:ind w:left="720" w:hanging="360"/>
      </w:pPr>
      <w:rPr>
        <w:rFonts w:hint="default"/>
      </w:rPr>
    </w:lvl>
    <w:lvl w:ilvl="1" w:tplc="AFE2BA82">
      <w:start w:val="1"/>
      <w:numFmt w:val="decimal"/>
      <w:lvlText w:val="%2"/>
      <w:lvlJc w:val="left"/>
      <w:pPr>
        <w:tabs>
          <w:tab w:val="num" w:pos="3240"/>
        </w:tabs>
        <w:ind w:left="3240" w:hanging="21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4660DCD"/>
    <w:multiLevelType w:val="multilevel"/>
    <w:tmpl w:val="6BF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65D8E"/>
    <w:multiLevelType w:val="hybridMultilevel"/>
    <w:tmpl w:val="62FE1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B4422"/>
    <w:multiLevelType w:val="multilevel"/>
    <w:tmpl w:val="F95E1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93812"/>
    <w:multiLevelType w:val="hybridMultilevel"/>
    <w:tmpl w:val="9F9E102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8F1A4E"/>
    <w:multiLevelType w:val="multilevel"/>
    <w:tmpl w:val="9CC2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E08FB"/>
    <w:multiLevelType w:val="multilevel"/>
    <w:tmpl w:val="8362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5B3263"/>
    <w:multiLevelType w:val="multilevel"/>
    <w:tmpl w:val="6826F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928E7"/>
    <w:multiLevelType w:val="hybridMultilevel"/>
    <w:tmpl w:val="EA6E1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2"/>
  </w:num>
  <w:num w:numId="4">
    <w:abstractNumId w:val="3"/>
  </w:num>
  <w:num w:numId="5">
    <w:abstractNumId w:val="11"/>
  </w:num>
  <w:num w:numId="6">
    <w:abstractNumId w:val="6"/>
  </w:num>
  <w:num w:numId="7">
    <w:abstractNumId w:val="10"/>
  </w:num>
  <w:num w:numId="8">
    <w:abstractNumId w:val="8"/>
  </w:num>
  <w:num w:numId="9">
    <w:abstractNumId w:val="13"/>
  </w:num>
  <w:num w:numId="10">
    <w:abstractNumId w:val="9"/>
  </w:num>
  <w:num w:numId="11">
    <w:abstractNumId w:val="7"/>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177F71-6999-4D02-A5A4-DE506FCD84B2}"/>
    <w:docVar w:name="dgnword-eventsink" w:val="149161776"/>
  </w:docVars>
  <w:rsids>
    <w:rsidRoot w:val="009A5776"/>
    <w:rsid w:val="0003792C"/>
    <w:rsid w:val="008C32D3"/>
    <w:rsid w:val="00AE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580F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eastAsia="Times" w:hAnsi="Times"/>
      <w:b/>
    </w:rPr>
  </w:style>
  <w:style w:type="paragraph" w:styleId="Heading3">
    <w:name w:val="heading 3"/>
    <w:basedOn w:val="Normal"/>
    <w:qFormat/>
    <w:pPr>
      <w:spacing w:before="100" w:beforeAutospacing="1" w:after="100" w:afterAutospacing="1"/>
      <w:outlineLvl w:val="2"/>
    </w:pPr>
    <w:rPr>
      <w:rFonts w:ascii="Verdana" w:hAnsi="Verdana"/>
      <w:b/>
      <w:bCs/>
      <w:color w:val="000000"/>
      <w:sz w:val="30"/>
      <w:szCs w:val="30"/>
    </w:rPr>
  </w:style>
  <w:style w:type="paragraph" w:styleId="Heading4">
    <w:name w:val="heading 4"/>
    <w:basedOn w:val="Normal"/>
    <w:qFormat/>
    <w:pPr>
      <w:spacing w:before="100" w:beforeAutospacing="1" w:after="100" w:afterAutospacing="1"/>
      <w:outlineLvl w:val="3"/>
    </w:pPr>
    <w:rPr>
      <w:rFonts w:ascii="Verdana" w:hAnsi="Verdana"/>
      <w:b/>
      <w:bCs/>
      <w:color w:val="000000"/>
      <w:sz w:val="28"/>
      <w:szCs w:val="28"/>
    </w:rPr>
  </w:style>
  <w:style w:type="paragraph" w:styleId="Heading5">
    <w:name w:val="heading 5"/>
    <w:basedOn w:val="Normal"/>
    <w:qFormat/>
    <w:pPr>
      <w:spacing w:before="100" w:beforeAutospacing="1" w:after="100" w:afterAutospacing="1"/>
      <w:outlineLvl w:val="4"/>
    </w:pPr>
    <w:rPr>
      <w:rFonts w:ascii="Verdana" w:hAnsi="Verdana"/>
      <w:b/>
      <w:bCs/>
      <w:color w:val="000000"/>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strike w:val="0"/>
      <w:dstrike w:val="0"/>
      <w:color w:val="333333"/>
      <w:u w:val="none"/>
      <w:effect w:val="none"/>
    </w:rPr>
  </w:style>
  <w:style w:type="paragraph" w:styleId="NormalWeb">
    <w:name w:val="Normal (Web)"/>
    <w:basedOn w:val="Normal"/>
    <w:pPr>
      <w:spacing w:before="100" w:beforeAutospacing="1" w:after="100" w:afterAutospacing="1"/>
    </w:pPr>
    <w:rPr>
      <w:rFonts w:ascii="Verdana" w:hAnsi="Verdana"/>
      <w:sz w:val="20"/>
      <w:szCs w:val="20"/>
    </w:rPr>
  </w:style>
  <w:style w:type="paragraph" w:customStyle="1" w:styleId="header1">
    <w:name w:val="header1"/>
    <w:basedOn w:val="Normal"/>
    <w:pPr>
      <w:spacing w:before="100" w:beforeAutospacing="1" w:after="100" w:afterAutospacing="1"/>
    </w:pPr>
    <w:rPr>
      <w:rFonts w:ascii="Verdana" w:hAnsi="Verdana"/>
      <w:b/>
      <w:bCs/>
      <w:color w:val="000000"/>
      <w:sz w:val="36"/>
      <w:szCs w:val="36"/>
    </w:rPr>
  </w:style>
  <w:style w:type="character" w:customStyle="1" w:styleId="subtitle1">
    <w:name w:val="subtitle1"/>
    <w:rPr>
      <w:b/>
      <w:bCs/>
      <w:color w:val="333333"/>
      <w:sz w:val="32"/>
      <w:szCs w:val="32"/>
    </w:rPr>
  </w:style>
  <w:style w:type="character" w:customStyle="1" w:styleId="state1">
    <w:name w:val="state1"/>
    <w:rPr>
      <w:i/>
      <w:iCs/>
      <w:sz w:val="16"/>
      <w:szCs w:val="16"/>
    </w:rPr>
  </w:style>
  <w:style w:type="character" w:styleId="Emphasis">
    <w:name w:val="Emphasis"/>
    <w:qFormat/>
    <w:rPr>
      <w:i/>
      <w:iCs/>
    </w:rPr>
  </w:style>
  <w:style w:type="paragraph" w:styleId="Header">
    <w:name w:val="header"/>
    <w:basedOn w:val="Normal"/>
    <w:link w:val="HeaderChar"/>
    <w:uiPriority w:val="99"/>
    <w:unhideWhenUsed/>
    <w:rsid w:val="0003792C"/>
    <w:pPr>
      <w:tabs>
        <w:tab w:val="center" w:pos="4320"/>
        <w:tab w:val="right" w:pos="8640"/>
      </w:tabs>
    </w:pPr>
  </w:style>
  <w:style w:type="character" w:customStyle="1" w:styleId="HeaderChar">
    <w:name w:val="Header Char"/>
    <w:basedOn w:val="DefaultParagraphFont"/>
    <w:link w:val="Header"/>
    <w:uiPriority w:val="99"/>
    <w:rsid w:val="0003792C"/>
    <w:rPr>
      <w:sz w:val="24"/>
      <w:szCs w:val="24"/>
    </w:rPr>
  </w:style>
  <w:style w:type="paragraph" w:styleId="Footer">
    <w:name w:val="footer"/>
    <w:basedOn w:val="Normal"/>
    <w:link w:val="FooterChar"/>
    <w:uiPriority w:val="99"/>
    <w:unhideWhenUsed/>
    <w:rsid w:val="0003792C"/>
    <w:pPr>
      <w:tabs>
        <w:tab w:val="center" w:pos="4320"/>
        <w:tab w:val="right" w:pos="8640"/>
      </w:tabs>
    </w:pPr>
  </w:style>
  <w:style w:type="character" w:customStyle="1" w:styleId="FooterChar">
    <w:name w:val="Footer Char"/>
    <w:basedOn w:val="DefaultParagraphFont"/>
    <w:link w:val="Footer"/>
    <w:uiPriority w:val="99"/>
    <w:rsid w:val="0003792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imes" w:eastAsia="Times" w:hAnsi="Times"/>
      <w:b/>
    </w:rPr>
  </w:style>
  <w:style w:type="paragraph" w:styleId="Heading3">
    <w:name w:val="heading 3"/>
    <w:basedOn w:val="Normal"/>
    <w:qFormat/>
    <w:pPr>
      <w:spacing w:before="100" w:beforeAutospacing="1" w:after="100" w:afterAutospacing="1"/>
      <w:outlineLvl w:val="2"/>
    </w:pPr>
    <w:rPr>
      <w:rFonts w:ascii="Verdana" w:hAnsi="Verdana"/>
      <w:b/>
      <w:bCs/>
      <w:color w:val="000000"/>
      <w:sz w:val="30"/>
      <w:szCs w:val="30"/>
    </w:rPr>
  </w:style>
  <w:style w:type="paragraph" w:styleId="Heading4">
    <w:name w:val="heading 4"/>
    <w:basedOn w:val="Normal"/>
    <w:qFormat/>
    <w:pPr>
      <w:spacing w:before="100" w:beforeAutospacing="1" w:after="100" w:afterAutospacing="1"/>
      <w:outlineLvl w:val="3"/>
    </w:pPr>
    <w:rPr>
      <w:rFonts w:ascii="Verdana" w:hAnsi="Verdana"/>
      <w:b/>
      <w:bCs/>
      <w:color w:val="000000"/>
      <w:sz w:val="28"/>
      <w:szCs w:val="28"/>
    </w:rPr>
  </w:style>
  <w:style w:type="paragraph" w:styleId="Heading5">
    <w:name w:val="heading 5"/>
    <w:basedOn w:val="Normal"/>
    <w:qFormat/>
    <w:pPr>
      <w:spacing w:before="100" w:beforeAutospacing="1" w:after="100" w:afterAutospacing="1"/>
      <w:outlineLvl w:val="4"/>
    </w:pPr>
    <w:rPr>
      <w:rFonts w:ascii="Verdana" w:hAnsi="Verdana"/>
      <w:b/>
      <w:bCs/>
      <w:color w:val="000000"/>
      <w:sz w:val="26"/>
      <w:szCs w:val="26"/>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strike w:val="0"/>
      <w:dstrike w:val="0"/>
      <w:color w:val="333333"/>
      <w:u w:val="none"/>
      <w:effect w:val="none"/>
    </w:rPr>
  </w:style>
  <w:style w:type="paragraph" w:styleId="NormalWeb">
    <w:name w:val="Normal (Web)"/>
    <w:basedOn w:val="Normal"/>
    <w:pPr>
      <w:spacing w:before="100" w:beforeAutospacing="1" w:after="100" w:afterAutospacing="1"/>
    </w:pPr>
    <w:rPr>
      <w:rFonts w:ascii="Verdana" w:hAnsi="Verdana"/>
      <w:sz w:val="20"/>
      <w:szCs w:val="20"/>
    </w:rPr>
  </w:style>
  <w:style w:type="paragraph" w:customStyle="1" w:styleId="header1">
    <w:name w:val="header1"/>
    <w:basedOn w:val="Normal"/>
    <w:pPr>
      <w:spacing w:before="100" w:beforeAutospacing="1" w:after="100" w:afterAutospacing="1"/>
    </w:pPr>
    <w:rPr>
      <w:rFonts w:ascii="Verdana" w:hAnsi="Verdana"/>
      <w:b/>
      <w:bCs/>
      <w:color w:val="000000"/>
      <w:sz w:val="36"/>
      <w:szCs w:val="36"/>
    </w:rPr>
  </w:style>
  <w:style w:type="character" w:customStyle="1" w:styleId="subtitle1">
    <w:name w:val="subtitle1"/>
    <w:rPr>
      <w:b/>
      <w:bCs/>
      <w:color w:val="333333"/>
      <w:sz w:val="32"/>
      <w:szCs w:val="32"/>
    </w:rPr>
  </w:style>
  <w:style w:type="character" w:customStyle="1" w:styleId="state1">
    <w:name w:val="state1"/>
    <w:rPr>
      <w:i/>
      <w:iCs/>
      <w:sz w:val="16"/>
      <w:szCs w:val="16"/>
    </w:rPr>
  </w:style>
  <w:style w:type="character" w:styleId="Emphasis">
    <w:name w:val="Emphasis"/>
    <w:qFormat/>
    <w:rPr>
      <w:i/>
      <w:iCs/>
    </w:rPr>
  </w:style>
  <w:style w:type="paragraph" w:styleId="Header">
    <w:name w:val="header"/>
    <w:basedOn w:val="Normal"/>
    <w:link w:val="HeaderChar"/>
    <w:uiPriority w:val="99"/>
    <w:unhideWhenUsed/>
    <w:rsid w:val="0003792C"/>
    <w:pPr>
      <w:tabs>
        <w:tab w:val="center" w:pos="4320"/>
        <w:tab w:val="right" w:pos="8640"/>
      </w:tabs>
    </w:pPr>
  </w:style>
  <w:style w:type="character" w:customStyle="1" w:styleId="HeaderChar">
    <w:name w:val="Header Char"/>
    <w:basedOn w:val="DefaultParagraphFont"/>
    <w:link w:val="Header"/>
    <w:uiPriority w:val="99"/>
    <w:rsid w:val="0003792C"/>
    <w:rPr>
      <w:sz w:val="24"/>
      <w:szCs w:val="24"/>
    </w:rPr>
  </w:style>
  <w:style w:type="paragraph" w:styleId="Footer">
    <w:name w:val="footer"/>
    <w:basedOn w:val="Normal"/>
    <w:link w:val="FooterChar"/>
    <w:uiPriority w:val="99"/>
    <w:unhideWhenUsed/>
    <w:rsid w:val="0003792C"/>
    <w:pPr>
      <w:tabs>
        <w:tab w:val="center" w:pos="4320"/>
        <w:tab w:val="right" w:pos="8640"/>
      </w:tabs>
    </w:pPr>
  </w:style>
  <w:style w:type="character" w:customStyle="1" w:styleId="FooterChar">
    <w:name w:val="Footer Char"/>
    <w:basedOn w:val="DefaultParagraphFont"/>
    <w:link w:val="Footer"/>
    <w:uiPriority w:val="99"/>
    <w:rsid w:val="00037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Mass Relationships in a Chemical Reaction</vt:lpstr>
    </vt:vector>
  </TitlesOfParts>
  <Company>Boston University Chemistry Department</Company>
  <LinksUpToDate>false</LinksUpToDate>
  <CharactersWithSpaces>5869</CharactersWithSpaces>
  <SharedDoc>false</SharedDoc>
  <HLinks>
    <vt:vector size="78" baseType="variant">
      <vt:variant>
        <vt:i4>2490451</vt:i4>
      </vt:variant>
      <vt:variant>
        <vt:i4>36</vt:i4>
      </vt:variant>
      <vt:variant>
        <vt:i4>0</vt:i4>
      </vt:variant>
      <vt:variant>
        <vt:i4>5</vt:i4>
      </vt:variant>
      <vt:variant>
        <vt:lpwstr>mailto:adcrosby@nshs-science.net</vt:lpwstr>
      </vt:variant>
      <vt:variant>
        <vt:lpwstr/>
      </vt:variant>
      <vt:variant>
        <vt:i4>7077997</vt:i4>
      </vt:variant>
      <vt:variant>
        <vt:i4>33</vt:i4>
      </vt:variant>
      <vt:variant>
        <vt:i4>0</vt:i4>
      </vt:variant>
      <vt:variant>
        <vt:i4>5</vt:i4>
      </vt:variant>
      <vt:variant>
        <vt:lpwstr>http://nshs-science.net/cornerstones/copyright.html</vt:lpwstr>
      </vt:variant>
      <vt:variant>
        <vt:lpwstr/>
      </vt:variant>
      <vt:variant>
        <vt:i4>5177380</vt:i4>
      </vt:variant>
      <vt:variant>
        <vt:i4>30</vt:i4>
      </vt:variant>
      <vt:variant>
        <vt:i4>0</vt:i4>
      </vt:variant>
      <vt:variant>
        <vt:i4>5</vt:i4>
      </vt:variant>
      <vt:variant>
        <vt:lpwstr>http://localhost/cornerstones/831/pdf/mass_relationships_post_questions.pdf</vt:lpwstr>
      </vt:variant>
      <vt:variant>
        <vt:lpwstr/>
      </vt:variant>
      <vt:variant>
        <vt:i4>4587524</vt:i4>
      </vt:variant>
      <vt:variant>
        <vt:i4>27</vt:i4>
      </vt:variant>
      <vt:variant>
        <vt:i4>0</vt:i4>
      </vt:variant>
      <vt:variant>
        <vt:i4>5</vt:i4>
      </vt:variant>
      <vt:variant>
        <vt:lpwstr>http://localhost/cornerstones/printer_friendly.php?course=831&amp;%20handout=mass_relationships</vt:lpwstr>
      </vt:variant>
      <vt:variant>
        <vt:lpwstr>postlab#postlab</vt:lpwstr>
      </vt:variant>
      <vt:variant>
        <vt:i4>8323116</vt:i4>
      </vt:variant>
      <vt:variant>
        <vt:i4>24</vt:i4>
      </vt:variant>
      <vt:variant>
        <vt:i4>0</vt:i4>
      </vt:variant>
      <vt:variant>
        <vt:i4>5</vt:i4>
      </vt:variant>
      <vt:variant>
        <vt:lpwstr>http://localhost/cornerstones/printer_friendly.php?course=831&amp;%20handout=mass_relationships</vt:lpwstr>
      </vt:variant>
      <vt:variant>
        <vt:lpwstr>calculations#calculations</vt:lpwstr>
      </vt:variant>
      <vt:variant>
        <vt:i4>7667764</vt:i4>
      </vt:variant>
      <vt:variant>
        <vt:i4>21</vt:i4>
      </vt:variant>
      <vt:variant>
        <vt:i4>0</vt:i4>
      </vt:variant>
      <vt:variant>
        <vt:i4>5</vt:i4>
      </vt:variant>
      <vt:variant>
        <vt:lpwstr>http://localhost/cornerstones/printer_friendly.php?course=831&amp;%20handout=mass_relationships</vt:lpwstr>
      </vt:variant>
      <vt:variant>
        <vt:lpwstr>data#data</vt:lpwstr>
      </vt:variant>
      <vt:variant>
        <vt:i4>4587541</vt:i4>
      </vt:variant>
      <vt:variant>
        <vt:i4>18</vt:i4>
      </vt:variant>
      <vt:variant>
        <vt:i4>0</vt:i4>
      </vt:variant>
      <vt:variant>
        <vt:i4>5</vt:i4>
      </vt:variant>
      <vt:variant>
        <vt:lpwstr>http://localhost/cornerstones/printer_friendly.php?course=831&amp;%20handout=mass_relationships</vt:lpwstr>
      </vt:variant>
      <vt:variant>
        <vt:lpwstr>results#results</vt:lpwstr>
      </vt:variant>
      <vt:variant>
        <vt:i4>7143471</vt:i4>
      </vt:variant>
      <vt:variant>
        <vt:i4>15</vt:i4>
      </vt:variant>
      <vt:variant>
        <vt:i4>0</vt:i4>
      </vt:variant>
      <vt:variant>
        <vt:i4>5</vt:i4>
      </vt:variant>
      <vt:variant>
        <vt:lpwstr>http://localhost/cornerstones/printer_friendly.php?course=831&amp;%20handout=mass_relationships</vt:lpwstr>
      </vt:variant>
      <vt:variant>
        <vt:lpwstr>prelab#prelab</vt:lpwstr>
      </vt:variant>
      <vt:variant>
        <vt:i4>4587523</vt:i4>
      </vt:variant>
      <vt:variant>
        <vt:i4>12</vt:i4>
      </vt:variant>
      <vt:variant>
        <vt:i4>0</vt:i4>
      </vt:variant>
      <vt:variant>
        <vt:i4>5</vt:i4>
      </vt:variant>
      <vt:variant>
        <vt:lpwstr>http://localhost/cornerstones/printer_friendly.php?course=831&amp;%20handout=mass_relationships</vt:lpwstr>
      </vt:variant>
      <vt:variant>
        <vt:lpwstr>procedure#procedure</vt:lpwstr>
      </vt:variant>
      <vt:variant>
        <vt:i4>7929888</vt:i4>
      </vt:variant>
      <vt:variant>
        <vt:i4>9</vt:i4>
      </vt:variant>
      <vt:variant>
        <vt:i4>0</vt:i4>
      </vt:variant>
      <vt:variant>
        <vt:i4>5</vt:i4>
      </vt:variant>
      <vt:variant>
        <vt:lpwstr>http://localhost/cornerstones/printer_friendly.php?course=831&amp;%20handout=mass_relationships</vt:lpwstr>
      </vt:variant>
      <vt:variant>
        <vt:lpwstr>safety#safety</vt:lpwstr>
      </vt:variant>
      <vt:variant>
        <vt:i4>4587541</vt:i4>
      </vt:variant>
      <vt:variant>
        <vt:i4>6</vt:i4>
      </vt:variant>
      <vt:variant>
        <vt:i4>0</vt:i4>
      </vt:variant>
      <vt:variant>
        <vt:i4>5</vt:i4>
      </vt:variant>
      <vt:variant>
        <vt:lpwstr>http://localhost/cornerstones/printer_friendly.php?course=831&amp;%20handout=mass_relationships</vt:lpwstr>
      </vt:variant>
      <vt:variant>
        <vt:lpwstr>materials#materials</vt:lpwstr>
      </vt:variant>
      <vt:variant>
        <vt:i4>6619179</vt:i4>
      </vt:variant>
      <vt:variant>
        <vt:i4>3</vt:i4>
      </vt:variant>
      <vt:variant>
        <vt:i4>0</vt:i4>
      </vt:variant>
      <vt:variant>
        <vt:i4>5</vt:i4>
      </vt:variant>
      <vt:variant>
        <vt:lpwstr>http://localhost/cornerstones/printer_friendly.php?course=831&amp;%20handout=mass_relationships</vt:lpwstr>
      </vt:variant>
      <vt:variant>
        <vt:lpwstr>introduction#introduction</vt:lpwstr>
      </vt:variant>
      <vt:variant>
        <vt:i4>4587523</vt:i4>
      </vt:variant>
      <vt:variant>
        <vt:i4>0</vt:i4>
      </vt:variant>
      <vt:variant>
        <vt:i4>0</vt:i4>
      </vt:variant>
      <vt:variant>
        <vt:i4>5</vt:i4>
      </vt:variant>
      <vt:variant>
        <vt:lpwstr>http://localhost/cornerstones/printer_friendly.php?course=831&amp;%20handout=mass_relationships</vt:lpwstr>
      </vt:variant>
      <vt:variant>
        <vt:lpwstr>purpose#purpose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Relationships in a Chemical Reaction</dc:title>
  <dc:subject/>
  <dc:creator>Alan D. Crosby</dc:creator>
  <cp:keywords/>
  <dc:description/>
  <cp:lastModifiedBy>Marianne McChesney</cp:lastModifiedBy>
  <cp:revision>3</cp:revision>
  <cp:lastPrinted>2008-08-22T18:33:00Z</cp:lastPrinted>
  <dcterms:created xsi:type="dcterms:W3CDTF">2015-03-26T12:57:00Z</dcterms:created>
  <dcterms:modified xsi:type="dcterms:W3CDTF">2015-03-26T13:00:00Z</dcterms:modified>
</cp:coreProperties>
</file>